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18" w:rsidRPr="00814B5A" w:rsidRDefault="005E6418" w:rsidP="005E6418">
      <w:pPr>
        <w:widowControl/>
        <w:shd w:val="clear" w:color="auto" w:fill="E8F3FB"/>
        <w:wordWrap w:val="0"/>
        <w:spacing w:line="530" w:lineRule="atLeast"/>
        <w:jc w:val="center"/>
        <w:rPr>
          <w:rFonts w:ascii="ˎ̥" w:eastAsia="宋体" w:hAnsi="ˎ̥" w:cs="宋体" w:hint="eastAsia"/>
          <w:b/>
          <w:kern w:val="0"/>
          <w:szCs w:val="21"/>
        </w:rPr>
      </w:pPr>
      <w:r w:rsidRPr="00814B5A">
        <w:rPr>
          <w:rFonts w:ascii="ˎ̥" w:eastAsia="宋体" w:hAnsi="ˎ̥" w:cs="宋体"/>
          <w:b/>
          <w:kern w:val="0"/>
          <w:sz w:val="24"/>
          <w:szCs w:val="24"/>
        </w:rPr>
        <w:t>切实履行</w:t>
      </w:r>
      <w:r w:rsidRPr="00814B5A">
        <w:rPr>
          <w:rFonts w:ascii="ˎ̥" w:eastAsia="宋体" w:hAnsi="ˎ̥" w:cs="宋体"/>
          <w:b/>
          <w:kern w:val="0"/>
          <w:sz w:val="24"/>
          <w:szCs w:val="24"/>
        </w:rPr>
        <w:t>“</w:t>
      </w:r>
      <w:r w:rsidRPr="00814B5A">
        <w:rPr>
          <w:rFonts w:ascii="ˎ̥" w:eastAsia="宋体" w:hAnsi="ˎ̥" w:cs="宋体"/>
          <w:b/>
          <w:kern w:val="0"/>
          <w:sz w:val="24"/>
          <w:szCs w:val="24"/>
        </w:rPr>
        <w:t>两个责任</w:t>
      </w:r>
      <w:r w:rsidRPr="00814B5A">
        <w:rPr>
          <w:rFonts w:ascii="ˎ̥" w:eastAsia="宋体" w:hAnsi="ˎ̥" w:cs="宋体"/>
          <w:b/>
          <w:kern w:val="0"/>
          <w:sz w:val="24"/>
          <w:szCs w:val="24"/>
        </w:rPr>
        <w:t>”</w:t>
      </w:r>
    </w:p>
    <w:p w:rsidR="005E6418" w:rsidRPr="00814B5A" w:rsidRDefault="005E6418" w:rsidP="005E6418">
      <w:pPr>
        <w:widowControl/>
        <w:shd w:val="clear" w:color="auto" w:fill="E8F3FB"/>
        <w:wordWrap w:val="0"/>
        <w:spacing w:line="530" w:lineRule="atLeast"/>
        <w:jc w:val="center"/>
        <w:rPr>
          <w:rFonts w:ascii="ˎ̥" w:eastAsia="宋体" w:hAnsi="ˎ̥" w:cs="宋体" w:hint="eastAsia"/>
          <w:b/>
          <w:kern w:val="0"/>
          <w:szCs w:val="21"/>
        </w:rPr>
      </w:pPr>
      <w:bookmarkStart w:id="0" w:name="_GoBack"/>
      <w:bookmarkEnd w:id="0"/>
      <w:r w:rsidRPr="00814B5A">
        <w:rPr>
          <w:rFonts w:ascii="ˎ̥" w:eastAsia="宋体" w:hAnsi="ˎ̥" w:cs="宋体"/>
          <w:b/>
          <w:kern w:val="0"/>
          <w:sz w:val="24"/>
          <w:szCs w:val="24"/>
        </w:rPr>
        <w:t>为推进学校建设和发展提供坚强有力的保障</w:t>
      </w:r>
    </w:p>
    <w:p w:rsidR="005E6418" w:rsidRPr="00814B5A" w:rsidRDefault="005E6418" w:rsidP="005E6418">
      <w:pPr>
        <w:widowControl/>
        <w:shd w:val="clear" w:color="auto" w:fill="E8F3FB"/>
        <w:wordWrap w:val="0"/>
        <w:spacing w:line="530" w:lineRule="atLeast"/>
        <w:jc w:val="center"/>
        <w:rPr>
          <w:rFonts w:ascii="ˎ̥" w:eastAsia="宋体" w:hAnsi="ˎ̥" w:cs="宋体" w:hint="eastAsia"/>
          <w:b/>
          <w:kern w:val="0"/>
          <w:szCs w:val="21"/>
        </w:rPr>
      </w:pPr>
      <w:r w:rsidRPr="00814B5A">
        <w:rPr>
          <w:rFonts w:ascii="ˎ̥" w:eastAsia="宋体" w:hAnsi="ˎ̥" w:cs="宋体"/>
          <w:b/>
          <w:kern w:val="0"/>
          <w:sz w:val="24"/>
          <w:szCs w:val="24"/>
        </w:rPr>
        <w:t>——</w:t>
      </w:r>
      <w:r w:rsidRPr="00814B5A">
        <w:rPr>
          <w:rFonts w:ascii="ˎ̥" w:eastAsia="宋体" w:hAnsi="ˎ̥" w:cs="宋体"/>
          <w:b/>
          <w:kern w:val="0"/>
          <w:sz w:val="24"/>
          <w:szCs w:val="24"/>
        </w:rPr>
        <w:t>中国共产党四川农业大学纪律检查委员会工作报告</w:t>
      </w:r>
    </w:p>
    <w:p w:rsidR="005E6418" w:rsidRPr="00814B5A" w:rsidRDefault="005E6418" w:rsidP="005E6418">
      <w:pPr>
        <w:widowControl/>
        <w:shd w:val="clear" w:color="auto" w:fill="E8F3FB"/>
        <w:wordWrap w:val="0"/>
        <w:spacing w:line="530" w:lineRule="atLeast"/>
        <w:jc w:val="center"/>
        <w:rPr>
          <w:rFonts w:ascii="ˎ̥" w:eastAsia="宋体" w:hAnsi="ˎ̥" w:cs="宋体" w:hint="eastAsia"/>
          <w:b/>
          <w:kern w:val="0"/>
          <w:szCs w:val="21"/>
        </w:rPr>
      </w:pPr>
      <w:r w:rsidRPr="00814B5A">
        <w:rPr>
          <w:rFonts w:ascii="ˎ̥" w:eastAsia="宋体" w:hAnsi="ˎ̥" w:cs="宋体"/>
          <w:b/>
          <w:kern w:val="0"/>
          <w:sz w:val="24"/>
          <w:szCs w:val="24"/>
        </w:rPr>
        <w:t>（</w:t>
      </w:r>
      <w:r w:rsidRPr="00814B5A">
        <w:rPr>
          <w:rFonts w:ascii="ˎ̥" w:eastAsia="宋体" w:hAnsi="ˎ̥" w:cs="宋体"/>
          <w:b/>
          <w:kern w:val="0"/>
          <w:sz w:val="24"/>
          <w:szCs w:val="24"/>
        </w:rPr>
        <w:t>2016</w:t>
      </w:r>
      <w:r w:rsidRPr="00814B5A">
        <w:rPr>
          <w:rFonts w:ascii="ˎ̥" w:eastAsia="宋体" w:hAnsi="ˎ̥" w:cs="宋体"/>
          <w:b/>
          <w:kern w:val="0"/>
          <w:sz w:val="24"/>
          <w:szCs w:val="24"/>
        </w:rPr>
        <w:t>年</w:t>
      </w:r>
      <w:r w:rsidRPr="00814B5A">
        <w:rPr>
          <w:rFonts w:ascii="ˎ̥" w:eastAsia="宋体" w:hAnsi="ˎ̥" w:cs="宋体"/>
          <w:b/>
          <w:kern w:val="0"/>
          <w:sz w:val="24"/>
          <w:szCs w:val="24"/>
        </w:rPr>
        <w:t>3</w:t>
      </w:r>
      <w:r w:rsidRPr="00814B5A">
        <w:rPr>
          <w:rFonts w:ascii="ˎ̥" w:eastAsia="宋体" w:hAnsi="ˎ̥" w:cs="宋体"/>
          <w:b/>
          <w:kern w:val="0"/>
          <w:sz w:val="24"/>
          <w:szCs w:val="24"/>
        </w:rPr>
        <w:t>月</w:t>
      </w:r>
      <w:r w:rsidRPr="00814B5A">
        <w:rPr>
          <w:rFonts w:ascii="ˎ̥" w:eastAsia="宋体" w:hAnsi="ˎ̥" w:cs="宋体"/>
          <w:b/>
          <w:kern w:val="0"/>
          <w:sz w:val="24"/>
          <w:szCs w:val="24"/>
        </w:rPr>
        <w:t>18</w:t>
      </w:r>
      <w:r w:rsidRPr="00814B5A">
        <w:rPr>
          <w:rFonts w:ascii="ˎ̥" w:eastAsia="宋体" w:hAnsi="ˎ̥" w:cs="宋体"/>
          <w:b/>
          <w:kern w:val="0"/>
          <w:sz w:val="24"/>
          <w:szCs w:val="24"/>
        </w:rPr>
        <w:t>日）</w:t>
      </w:r>
    </w:p>
    <w:p w:rsidR="005E6418" w:rsidRPr="00814B5A" w:rsidRDefault="005E6418" w:rsidP="005E6418">
      <w:pPr>
        <w:widowControl/>
        <w:shd w:val="clear" w:color="auto" w:fill="E8F3FB"/>
        <w:wordWrap w:val="0"/>
        <w:spacing w:line="530" w:lineRule="atLeast"/>
        <w:jc w:val="center"/>
        <w:rPr>
          <w:rFonts w:ascii="ˎ̥" w:eastAsia="宋体" w:hAnsi="ˎ̥" w:cs="宋体" w:hint="eastAsia"/>
          <w:b/>
          <w:kern w:val="0"/>
          <w:szCs w:val="21"/>
        </w:rPr>
      </w:pPr>
      <w:r w:rsidRPr="00814B5A">
        <w:rPr>
          <w:rFonts w:ascii="ˎ̥" w:eastAsia="宋体" w:hAnsi="ˎ̥" w:cs="宋体"/>
          <w:b/>
          <w:kern w:val="0"/>
          <w:sz w:val="24"/>
          <w:szCs w:val="24"/>
        </w:rPr>
        <w:t>秦自强</w:t>
      </w:r>
    </w:p>
    <w:p w:rsidR="005E6418" w:rsidRPr="005E6418" w:rsidRDefault="005E6418" w:rsidP="005E6418">
      <w:pPr>
        <w:widowControl/>
        <w:shd w:val="clear" w:color="auto" w:fill="E8F3FB"/>
        <w:wordWrap w:val="0"/>
        <w:spacing w:line="530" w:lineRule="atLeast"/>
        <w:jc w:val="left"/>
        <w:rPr>
          <w:rFonts w:ascii="ˎ̥" w:eastAsia="宋体" w:hAnsi="ˎ̥" w:cs="宋体" w:hint="eastAsia"/>
          <w:kern w:val="0"/>
          <w:szCs w:val="21"/>
        </w:rPr>
      </w:pPr>
      <w:r w:rsidRPr="005E6418">
        <w:rPr>
          <w:rFonts w:ascii="ˎ̥" w:eastAsia="宋体" w:hAnsi="ˎ̥" w:cs="宋体"/>
          <w:kern w:val="0"/>
          <w:sz w:val="24"/>
          <w:szCs w:val="24"/>
        </w:rPr>
        <w:t> </w:t>
      </w:r>
    </w:p>
    <w:p w:rsidR="005E6418" w:rsidRPr="005E6418" w:rsidRDefault="005E6418" w:rsidP="005E6418">
      <w:pPr>
        <w:widowControl/>
        <w:shd w:val="clear" w:color="auto" w:fill="E8F3FB"/>
        <w:wordWrap w:val="0"/>
        <w:spacing w:line="530" w:lineRule="atLeast"/>
        <w:jc w:val="left"/>
        <w:rPr>
          <w:rFonts w:ascii="ˎ̥" w:eastAsia="宋体" w:hAnsi="ˎ̥" w:cs="宋体" w:hint="eastAsia"/>
          <w:kern w:val="0"/>
          <w:szCs w:val="21"/>
        </w:rPr>
      </w:pPr>
      <w:r w:rsidRPr="005E6418">
        <w:rPr>
          <w:rFonts w:ascii="ˎ̥" w:eastAsia="宋体" w:hAnsi="ˎ̥" w:cs="宋体"/>
          <w:kern w:val="0"/>
          <w:sz w:val="24"/>
          <w:szCs w:val="24"/>
        </w:rPr>
        <w:t>各位代表、同志们：</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kern w:val="0"/>
          <w:sz w:val="24"/>
          <w:szCs w:val="24"/>
        </w:rPr>
        <w:t>我谨代表本届中共四川农业大学纪律检查委员会向大会报告五年来的工作情况和对今后工作的建议，请</w:t>
      </w:r>
      <w:proofErr w:type="gramStart"/>
      <w:r w:rsidRPr="005E6418">
        <w:rPr>
          <w:rFonts w:ascii="ˎ̥" w:eastAsia="宋体" w:hAnsi="ˎ̥" w:cs="宋体"/>
          <w:kern w:val="0"/>
          <w:sz w:val="24"/>
          <w:szCs w:val="24"/>
        </w:rPr>
        <w:t>予审</w:t>
      </w:r>
      <w:proofErr w:type="gramEnd"/>
      <w:r w:rsidRPr="005E6418">
        <w:rPr>
          <w:rFonts w:ascii="ˎ̥" w:eastAsia="宋体" w:hAnsi="ˎ̥" w:cs="宋体"/>
          <w:kern w:val="0"/>
          <w:sz w:val="24"/>
          <w:szCs w:val="24"/>
        </w:rPr>
        <w:t>议。</w:t>
      </w:r>
    </w:p>
    <w:p w:rsidR="005E6418" w:rsidRPr="005E6418" w:rsidRDefault="005E6418" w:rsidP="005E6418">
      <w:pPr>
        <w:widowControl/>
        <w:shd w:val="clear" w:color="auto" w:fill="E8F3FB"/>
        <w:wordWrap w:val="0"/>
        <w:spacing w:line="530" w:lineRule="atLeast"/>
        <w:jc w:val="center"/>
        <w:rPr>
          <w:rFonts w:ascii="ˎ̥" w:eastAsia="宋体" w:hAnsi="ˎ̥" w:cs="宋体" w:hint="eastAsia"/>
          <w:kern w:val="0"/>
          <w:szCs w:val="21"/>
        </w:rPr>
      </w:pPr>
      <w:r w:rsidRPr="005E6418">
        <w:rPr>
          <w:rFonts w:ascii="ˎ̥" w:eastAsia="宋体" w:hAnsi="ˎ̥" w:cs="宋体"/>
          <w:kern w:val="0"/>
          <w:sz w:val="24"/>
          <w:szCs w:val="24"/>
        </w:rPr>
        <w:t>一、过去五年的工作回顾</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本届纪律检查委员会自</w:t>
      </w:r>
      <w:r w:rsidRPr="005E6418">
        <w:rPr>
          <w:rFonts w:ascii="ˎ̥" w:eastAsia="宋体" w:hAnsi="ˎ̥" w:cs="宋体"/>
          <w:kern w:val="0"/>
          <w:sz w:val="24"/>
          <w:szCs w:val="24"/>
        </w:rPr>
        <w:t>2010</w:t>
      </w:r>
      <w:r w:rsidRPr="005E6418">
        <w:rPr>
          <w:rFonts w:ascii="ˎ̥" w:eastAsia="宋体" w:hAnsi="ˎ̥" w:cs="宋体"/>
          <w:kern w:val="0"/>
          <w:sz w:val="24"/>
          <w:szCs w:val="24"/>
        </w:rPr>
        <w:t>年</w:t>
      </w:r>
      <w:r w:rsidRPr="005E6418">
        <w:rPr>
          <w:rFonts w:ascii="ˎ̥" w:eastAsia="宋体" w:hAnsi="ˎ̥" w:cs="宋体"/>
          <w:kern w:val="0"/>
          <w:sz w:val="24"/>
          <w:szCs w:val="24"/>
        </w:rPr>
        <w:t>7</w:t>
      </w:r>
      <w:r w:rsidRPr="005E6418">
        <w:rPr>
          <w:rFonts w:ascii="ˎ̥" w:eastAsia="宋体" w:hAnsi="ˎ̥" w:cs="宋体"/>
          <w:kern w:val="0"/>
          <w:sz w:val="24"/>
          <w:szCs w:val="24"/>
        </w:rPr>
        <w:t>月选举产生以来，在学校党委和上级纪检部门的领导下，在各级基层党组织和广大共产党员的积极支持和参与下，坚持以马克思列宁主义、毛泽东思想、邓小平理论、</w:t>
      </w:r>
      <w:r w:rsidRPr="005E6418">
        <w:rPr>
          <w:rFonts w:ascii="ˎ̥" w:eastAsia="宋体" w:hAnsi="ˎ̥" w:cs="宋体"/>
          <w:kern w:val="0"/>
          <w:sz w:val="24"/>
          <w:szCs w:val="24"/>
        </w:rPr>
        <w:t>“</w:t>
      </w:r>
      <w:r w:rsidRPr="005E6418">
        <w:rPr>
          <w:rFonts w:ascii="ˎ̥" w:eastAsia="宋体" w:hAnsi="ˎ̥" w:cs="宋体"/>
          <w:kern w:val="0"/>
          <w:sz w:val="24"/>
          <w:szCs w:val="24"/>
        </w:rPr>
        <w:t>三个代表</w:t>
      </w:r>
      <w:r w:rsidRPr="005E6418">
        <w:rPr>
          <w:rFonts w:ascii="ˎ̥" w:eastAsia="宋体" w:hAnsi="ˎ̥" w:cs="宋体"/>
          <w:kern w:val="0"/>
          <w:sz w:val="24"/>
          <w:szCs w:val="24"/>
        </w:rPr>
        <w:t>”</w:t>
      </w:r>
      <w:r w:rsidRPr="005E6418">
        <w:rPr>
          <w:rFonts w:ascii="ˎ̥" w:eastAsia="宋体" w:hAnsi="ˎ̥" w:cs="宋体"/>
          <w:kern w:val="0"/>
          <w:sz w:val="24"/>
          <w:szCs w:val="24"/>
        </w:rPr>
        <w:t>重要思想、科学发展观为指导，深入学习贯彻习近平总书记系列重要讲话精神，认真落实中央、中纪委以及省委、省纪委和省教育纪工委关于加强党风廉政建设和反腐败工作的规定和要求，坚持党要管党、从严治党，坚持标本兼治、综合治理、</w:t>
      </w:r>
      <w:proofErr w:type="gramStart"/>
      <w:r w:rsidRPr="005E6418">
        <w:rPr>
          <w:rFonts w:ascii="ˎ̥" w:eastAsia="宋体" w:hAnsi="ˎ̥" w:cs="宋体"/>
          <w:kern w:val="0"/>
          <w:sz w:val="24"/>
          <w:szCs w:val="24"/>
        </w:rPr>
        <w:t>惩防并举</w:t>
      </w:r>
      <w:proofErr w:type="gramEnd"/>
      <w:r w:rsidRPr="005E6418">
        <w:rPr>
          <w:rFonts w:ascii="ˎ̥" w:eastAsia="宋体" w:hAnsi="ˎ̥" w:cs="宋体"/>
          <w:kern w:val="0"/>
          <w:sz w:val="24"/>
          <w:szCs w:val="24"/>
        </w:rPr>
        <w:t>、注重预防的方针，不断强化党风廉政建设和反腐败工作党委的主体责任和纪委的监督责任，按照</w:t>
      </w:r>
      <w:r w:rsidRPr="005E6418">
        <w:rPr>
          <w:rFonts w:ascii="ˎ̥" w:eastAsia="宋体" w:hAnsi="ˎ̥" w:cs="宋体"/>
          <w:kern w:val="0"/>
          <w:sz w:val="24"/>
          <w:szCs w:val="24"/>
        </w:rPr>
        <w:t>“</w:t>
      </w:r>
      <w:r w:rsidRPr="005E6418">
        <w:rPr>
          <w:rFonts w:ascii="ˎ̥" w:eastAsia="宋体" w:hAnsi="ˎ̥" w:cs="宋体"/>
          <w:kern w:val="0"/>
          <w:sz w:val="24"/>
          <w:szCs w:val="24"/>
        </w:rPr>
        <w:t>教育为先、筑牢防线；制度规范、防患未然；监督到位、防微杜渐；严查违纪、惩治腐败</w:t>
      </w:r>
      <w:r w:rsidRPr="005E6418">
        <w:rPr>
          <w:rFonts w:ascii="ˎ̥" w:eastAsia="宋体" w:hAnsi="ˎ̥" w:cs="宋体"/>
          <w:kern w:val="0"/>
          <w:sz w:val="24"/>
          <w:szCs w:val="24"/>
        </w:rPr>
        <w:t>”</w:t>
      </w:r>
      <w:r w:rsidRPr="005E6418">
        <w:rPr>
          <w:rFonts w:ascii="ˎ̥" w:eastAsia="宋体" w:hAnsi="ˎ̥" w:cs="宋体"/>
          <w:kern w:val="0"/>
          <w:sz w:val="24"/>
          <w:szCs w:val="24"/>
        </w:rPr>
        <w:t>的工作思路，在教育、制度、监督和</w:t>
      </w:r>
      <w:proofErr w:type="gramStart"/>
      <w:r w:rsidRPr="005E6418">
        <w:rPr>
          <w:rFonts w:ascii="ˎ̥" w:eastAsia="宋体" w:hAnsi="ˎ̥" w:cs="宋体"/>
          <w:kern w:val="0"/>
          <w:sz w:val="24"/>
          <w:szCs w:val="24"/>
        </w:rPr>
        <w:t>惩防</w:t>
      </w:r>
      <w:proofErr w:type="gramEnd"/>
      <w:r w:rsidRPr="005E6418">
        <w:rPr>
          <w:rFonts w:ascii="ˎ̥" w:eastAsia="宋体" w:hAnsi="ˎ̥" w:cs="宋体"/>
          <w:kern w:val="0"/>
          <w:sz w:val="24"/>
          <w:szCs w:val="24"/>
        </w:rPr>
        <w:t>腐败方面做了大量卓有成效的工作，为推进我校建设和发展提供了坚强有力的保障。</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（一）加强领导，切实履行党风廉政建设和预防腐败工作的主体责任</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学校党委始终坚持把党风廉政建设摆在重要位置，牢固树立</w:t>
      </w:r>
      <w:r w:rsidRPr="005E6418">
        <w:rPr>
          <w:rFonts w:ascii="ˎ̥" w:eastAsia="宋体" w:hAnsi="ˎ̥" w:cs="宋体"/>
          <w:kern w:val="0"/>
          <w:sz w:val="24"/>
          <w:szCs w:val="24"/>
        </w:rPr>
        <w:t>“</w:t>
      </w:r>
      <w:r w:rsidRPr="005E6418">
        <w:rPr>
          <w:rFonts w:ascii="ˎ̥" w:eastAsia="宋体" w:hAnsi="ˎ̥" w:cs="宋体"/>
          <w:kern w:val="0"/>
          <w:sz w:val="24"/>
          <w:szCs w:val="24"/>
        </w:rPr>
        <w:t>不抓党风廉政建设就是失职</w:t>
      </w:r>
      <w:r w:rsidRPr="005E6418">
        <w:rPr>
          <w:rFonts w:ascii="ˎ̥" w:eastAsia="宋体" w:hAnsi="ˎ̥" w:cs="宋体"/>
          <w:kern w:val="0"/>
          <w:sz w:val="24"/>
          <w:szCs w:val="24"/>
        </w:rPr>
        <w:t>”</w:t>
      </w:r>
      <w:r w:rsidRPr="005E6418">
        <w:rPr>
          <w:rFonts w:ascii="ˎ̥" w:eastAsia="宋体" w:hAnsi="ˎ̥" w:cs="宋体"/>
          <w:kern w:val="0"/>
          <w:sz w:val="24"/>
          <w:szCs w:val="24"/>
        </w:rPr>
        <w:t>的意识，把贯彻落实党风廉政建设责任制与教学科研、管理服务、党建工作同部署、同落实、同检查、同考核。</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1.</w:t>
      </w:r>
      <w:r w:rsidRPr="005E6418">
        <w:rPr>
          <w:rFonts w:ascii="ˎ̥" w:eastAsia="宋体" w:hAnsi="ˎ̥" w:cs="宋体"/>
          <w:kern w:val="0"/>
          <w:sz w:val="24"/>
          <w:szCs w:val="24"/>
        </w:rPr>
        <w:t>高度重视，让党风廉政建设责任制落地生根</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一是成立《四川农业大学惩治和预防腐败体系建设领导小组》，由党委书记任组长，党委副书记、校长和纪委书记任副组长，其他校领导和相关职能部门负责人为成员，确保了对党风廉政建设工作的坚强领导。</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二是制定《关于贯彻落实中共中央〈建立健全惩治和预防腐败体系</w:t>
      </w:r>
      <w:r w:rsidRPr="005E6418">
        <w:rPr>
          <w:rFonts w:ascii="ˎ̥" w:eastAsia="宋体" w:hAnsi="ˎ̥" w:cs="宋体"/>
          <w:kern w:val="0"/>
          <w:sz w:val="24"/>
          <w:szCs w:val="24"/>
        </w:rPr>
        <w:t>2008-2012</w:t>
      </w:r>
      <w:r w:rsidRPr="005E6418">
        <w:rPr>
          <w:rFonts w:ascii="ˎ̥" w:eastAsia="宋体" w:hAnsi="ˎ̥" w:cs="宋体"/>
          <w:kern w:val="0"/>
          <w:sz w:val="24"/>
          <w:szCs w:val="24"/>
        </w:rPr>
        <w:t>年工作规划〉责任分工》，将党风廉政建设和反腐败工作任务分别落实到了分管校领导、责任单位和责任人，把</w:t>
      </w:r>
      <w:r w:rsidRPr="005E6418">
        <w:rPr>
          <w:rFonts w:ascii="ˎ̥" w:eastAsia="宋体" w:hAnsi="ˎ̥" w:cs="宋体"/>
          <w:kern w:val="0"/>
          <w:sz w:val="24"/>
          <w:szCs w:val="24"/>
        </w:rPr>
        <w:t>“</w:t>
      </w:r>
      <w:r w:rsidRPr="005E6418">
        <w:rPr>
          <w:rFonts w:ascii="ˎ̥" w:eastAsia="宋体" w:hAnsi="ˎ̥" w:cs="宋体"/>
          <w:kern w:val="0"/>
          <w:sz w:val="24"/>
          <w:szCs w:val="24"/>
        </w:rPr>
        <w:t>一岗双责</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谁主管，谁负责</w:t>
      </w:r>
      <w:r w:rsidRPr="005E6418">
        <w:rPr>
          <w:rFonts w:ascii="ˎ̥" w:eastAsia="宋体" w:hAnsi="ˎ̥" w:cs="宋体"/>
          <w:kern w:val="0"/>
          <w:sz w:val="24"/>
          <w:szCs w:val="24"/>
        </w:rPr>
        <w:t>”</w:t>
      </w:r>
      <w:r w:rsidRPr="005E6418">
        <w:rPr>
          <w:rFonts w:ascii="ˎ̥" w:eastAsia="宋体" w:hAnsi="ˎ̥" w:cs="宋体"/>
          <w:kern w:val="0"/>
          <w:sz w:val="24"/>
          <w:szCs w:val="24"/>
        </w:rPr>
        <w:t>和</w:t>
      </w:r>
      <w:r w:rsidRPr="005E6418">
        <w:rPr>
          <w:rFonts w:ascii="ˎ̥" w:eastAsia="宋体" w:hAnsi="ˎ̥" w:cs="宋体"/>
          <w:kern w:val="0"/>
          <w:sz w:val="24"/>
          <w:szCs w:val="24"/>
        </w:rPr>
        <w:t>“</w:t>
      </w:r>
      <w:r w:rsidRPr="005E6418">
        <w:rPr>
          <w:rFonts w:ascii="ˎ̥" w:eastAsia="宋体" w:hAnsi="ˎ̥" w:cs="宋体"/>
          <w:kern w:val="0"/>
          <w:sz w:val="24"/>
          <w:szCs w:val="24"/>
        </w:rPr>
        <w:t>一级抓一级，层层抓落实</w:t>
      </w:r>
      <w:r w:rsidRPr="005E6418">
        <w:rPr>
          <w:rFonts w:ascii="ˎ̥" w:eastAsia="宋体" w:hAnsi="ˎ̥" w:cs="宋体"/>
          <w:kern w:val="0"/>
          <w:sz w:val="24"/>
          <w:szCs w:val="24"/>
        </w:rPr>
        <w:t>”</w:t>
      </w:r>
      <w:r w:rsidRPr="005E6418">
        <w:rPr>
          <w:rFonts w:ascii="ˎ̥" w:eastAsia="宋体" w:hAnsi="ˎ̥" w:cs="宋体"/>
          <w:kern w:val="0"/>
          <w:sz w:val="24"/>
          <w:szCs w:val="24"/>
        </w:rPr>
        <w:t>落到了实处。</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lastRenderedPageBreak/>
        <w:t>三是一把手认真履行第一责任人职责，始终做到重要工作亲自部署、重大问题亲自过问、重点环节亲自协调、重要案件亲自督办。坚持年初召开党风廉政建设专题会议，党委书记亲自作报告，亲自部署当年的党风廉政建设工作，要求各级党组织要把党风廉政建设工作作为重要工作抓紧抓好抓落实。并分别于</w:t>
      </w:r>
      <w:r w:rsidRPr="005E6418">
        <w:rPr>
          <w:rFonts w:ascii="ˎ̥" w:eastAsia="宋体" w:hAnsi="ˎ̥" w:cs="宋体"/>
          <w:kern w:val="0"/>
          <w:sz w:val="24"/>
          <w:szCs w:val="24"/>
        </w:rPr>
        <w:t>2011</w:t>
      </w:r>
      <w:r w:rsidRPr="005E6418">
        <w:rPr>
          <w:rFonts w:ascii="ˎ̥" w:eastAsia="宋体" w:hAnsi="ˎ̥" w:cs="宋体"/>
          <w:kern w:val="0"/>
          <w:sz w:val="24"/>
          <w:szCs w:val="24"/>
        </w:rPr>
        <w:t>年、</w:t>
      </w:r>
      <w:r w:rsidRPr="005E6418">
        <w:rPr>
          <w:rFonts w:ascii="ˎ̥" w:eastAsia="宋体" w:hAnsi="ˎ̥" w:cs="宋体"/>
          <w:kern w:val="0"/>
          <w:sz w:val="24"/>
          <w:szCs w:val="24"/>
        </w:rPr>
        <w:t>2012</w:t>
      </w:r>
      <w:r w:rsidRPr="005E6418">
        <w:rPr>
          <w:rFonts w:ascii="ˎ̥" w:eastAsia="宋体" w:hAnsi="ˎ̥" w:cs="宋体"/>
          <w:kern w:val="0"/>
          <w:sz w:val="24"/>
          <w:szCs w:val="24"/>
        </w:rPr>
        <w:t>年、</w:t>
      </w:r>
      <w:r w:rsidRPr="005E6418">
        <w:rPr>
          <w:rFonts w:ascii="ˎ̥" w:eastAsia="宋体" w:hAnsi="ˎ̥" w:cs="宋体"/>
          <w:kern w:val="0"/>
          <w:sz w:val="24"/>
          <w:szCs w:val="24"/>
        </w:rPr>
        <w:t>2013</w:t>
      </w:r>
      <w:r w:rsidRPr="005E6418">
        <w:rPr>
          <w:rFonts w:ascii="ˎ̥" w:eastAsia="宋体" w:hAnsi="ˎ̥" w:cs="宋体"/>
          <w:kern w:val="0"/>
          <w:sz w:val="24"/>
          <w:szCs w:val="24"/>
        </w:rPr>
        <w:t>年和</w:t>
      </w:r>
      <w:r w:rsidRPr="005E6418">
        <w:rPr>
          <w:rFonts w:ascii="ˎ̥" w:eastAsia="宋体" w:hAnsi="ˎ̥" w:cs="宋体"/>
          <w:kern w:val="0"/>
          <w:sz w:val="24"/>
          <w:szCs w:val="24"/>
        </w:rPr>
        <w:t>2015</w:t>
      </w:r>
      <w:r w:rsidRPr="005E6418">
        <w:rPr>
          <w:rFonts w:ascii="ˎ̥" w:eastAsia="宋体" w:hAnsi="ˎ̥" w:cs="宋体"/>
          <w:kern w:val="0"/>
          <w:sz w:val="24"/>
          <w:szCs w:val="24"/>
        </w:rPr>
        <w:t>年学校党政领导副职与正职、各中层单位党政主要领导与学校党政主要领导分别签订了《党风廉政建设责任书》，按照党风廉政建设责任制责任分工的要求，在《责任书》中明确规定，实行党政</w:t>
      </w:r>
      <w:r w:rsidRPr="005E6418">
        <w:rPr>
          <w:rFonts w:ascii="ˎ̥" w:eastAsia="宋体" w:hAnsi="ˎ̥" w:cs="宋体"/>
          <w:kern w:val="0"/>
          <w:sz w:val="24"/>
          <w:szCs w:val="24"/>
        </w:rPr>
        <w:t>“</w:t>
      </w:r>
      <w:r w:rsidRPr="005E6418">
        <w:rPr>
          <w:rFonts w:ascii="ˎ̥" w:eastAsia="宋体" w:hAnsi="ˎ̥" w:cs="宋体"/>
          <w:kern w:val="0"/>
          <w:sz w:val="24"/>
          <w:szCs w:val="24"/>
        </w:rPr>
        <w:t>一把手</w:t>
      </w:r>
      <w:r w:rsidRPr="005E6418">
        <w:rPr>
          <w:rFonts w:ascii="ˎ̥" w:eastAsia="宋体" w:hAnsi="ˎ̥" w:cs="宋体"/>
          <w:kern w:val="0"/>
          <w:sz w:val="24"/>
          <w:szCs w:val="24"/>
        </w:rPr>
        <w:t>”</w:t>
      </w:r>
      <w:r w:rsidRPr="005E6418">
        <w:rPr>
          <w:rFonts w:ascii="ˎ̥" w:eastAsia="宋体" w:hAnsi="ˎ̥" w:cs="宋体"/>
          <w:kern w:val="0"/>
          <w:sz w:val="24"/>
          <w:szCs w:val="24"/>
        </w:rPr>
        <w:t>负总责和</w:t>
      </w:r>
      <w:r w:rsidRPr="005E6418">
        <w:rPr>
          <w:rFonts w:ascii="ˎ̥" w:eastAsia="宋体" w:hAnsi="ˎ̥" w:cs="宋体"/>
          <w:kern w:val="0"/>
          <w:sz w:val="24"/>
          <w:szCs w:val="24"/>
        </w:rPr>
        <w:t>“</w:t>
      </w:r>
      <w:r w:rsidRPr="005E6418">
        <w:rPr>
          <w:rFonts w:ascii="ˎ̥" w:eastAsia="宋体" w:hAnsi="ˎ̥" w:cs="宋体"/>
          <w:kern w:val="0"/>
          <w:sz w:val="24"/>
          <w:szCs w:val="24"/>
        </w:rPr>
        <w:t>一岗双责</w:t>
      </w:r>
      <w:r w:rsidRPr="005E6418">
        <w:rPr>
          <w:rFonts w:ascii="ˎ̥" w:eastAsia="宋体" w:hAnsi="ˎ̥" w:cs="宋体"/>
          <w:kern w:val="0"/>
          <w:sz w:val="24"/>
          <w:szCs w:val="24"/>
        </w:rPr>
        <w:t>”</w:t>
      </w:r>
      <w:r w:rsidRPr="005E6418">
        <w:rPr>
          <w:rFonts w:ascii="ˎ̥" w:eastAsia="宋体" w:hAnsi="ˎ̥" w:cs="宋体"/>
          <w:kern w:val="0"/>
          <w:sz w:val="24"/>
          <w:szCs w:val="24"/>
        </w:rPr>
        <w:t>，把党风廉政建设责任制层层分解到了位，落实到了人。</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四是率先垂范，领导带头履行党风廉政建设责任。学校领导班子成员带头遵守《中国共产党党员领导干部廉洁从政若干准则》</w:t>
      </w:r>
      <w:r w:rsidRPr="005E6418">
        <w:rPr>
          <w:rFonts w:ascii="ˎ̥" w:eastAsia="宋体" w:hAnsi="ˎ̥" w:cs="宋体"/>
          <w:kern w:val="0"/>
          <w:sz w:val="24"/>
          <w:szCs w:val="24"/>
        </w:rPr>
        <w:t>,</w:t>
      </w:r>
      <w:r w:rsidRPr="005E6418">
        <w:rPr>
          <w:rFonts w:ascii="ˎ̥" w:eastAsia="宋体" w:hAnsi="ˎ̥" w:cs="宋体"/>
          <w:kern w:val="0"/>
          <w:sz w:val="24"/>
          <w:szCs w:val="24"/>
        </w:rPr>
        <w:t>带头签订《责任书》</w:t>
      </w:r>
      <w:r w:rsidRPr="005E6418">
        <w:rPr>
          <w:rFonts w:ascii="ˎ̥" w:eastAsia="宋体" w:hAnsi="ˎ̥" w:cs="宋体"/>
          <w:kern w:val="0"/>
          <w:sz w:val="24"/>
          <w:szCs w:val="24"/>
        </w:rPr>
        <w:t>,</w:t>
      </w:r>
      <w:r w:rsidRPr="005E6418">
        <w:rPr>
          <w:rFonts w:ascii="ˎ̥" w:eastAsia="宋体" w:hAnsi="ˎ̥" w:cs="宋体"/>
          <w:kern w:val="0"/>
          <w:sz w:val="24"/>
          <w:szCs w:val="24"/>
        </w:rPr>
        <w:t>带头执行相关规定，不利用手中的权力干预或插手基建工程、物资设备采购、招生和干部选拔任用等工作，带头接受监督、自觉接受党组织和群众的监督。长期坚持党委常委会和校务会议制度、年终述职述廉制度、领导班子民主生活会制度、接待群众和民主党派双月座谈会等制度。根据各自的具体分工，每一位班子成员都明确自己抓党风廉政建设的工作职责，在工作中做到亲自组织分解任务，明确分管中层单位每一位班子成员的责任；主持召开专题会议，听取分管单位党风廉政建设的工作汇报，研究部署党风廉政建设工作并督促落实；亲自参加分管单位领导班子民主生活会，及时了解和掌握党风廉政建设的情况。</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2.</w:t>
      </w:r>
      <w:r w:rsidRPr="005E6418">
        <w:rPr>
          <w:rFonts w:ascii="ˎ̥" w:eastAsia="宋体" w:hAnsi="ˎ̥" w:cs="宋体"/>
          <w:kern w:val="0"/>
          <w:sz w:val="24"/>
          <w:szCs w:val="24"/>
        </w:rPr>
        <w:t>注重教育，不断提高党员干部对党风廉政建设和预防腐败工作重要性的认识</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加强学习教育，不断增强广大党员干部廉洁从政的自觉性。学校党委长期坚持每月党委中心组学习制度和周二下午党内组织生活和职工政治学习制度，认真组织党员干部和职工群众学习党的十八大以来和省委十次党代会会议精神，认真开展理想信念教育、艰苦奋斗教育，重点抓好领导干部的廉洁自律教育，着力提高党员干部的思想政治素质，严格遵守党的纪律。通过长期坚持不懈的学习教育，广大党员干部的政治思想素质得到进一步提高，廉洁从政的自觉性进一步增强。</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二是积极开展</w:t>
      </w:r>
      <w:r w:rsidRPr="005E6418">
        <w:rPr>
          <w:rFonts w:ascii="ˎ̥" w:eastAsia="宋体" w:hAnsi="ˎ̥" w:cs="宋体"/>
          <w:kern w:val="0"/>
          <w:sz w:val="24"/>
          <w:szCs w:val="24"/>
        </w:rPr>
        <w:t>“</w:t>
      </w:r>
      <w:r w:rsidRPr="005E6418">
        <w:rPr>
          <w:rFonts w:ascii="ˎ̥" w:eastAsia="宋体" w:hAnsi="ˎ̥" w:cs="宋体"/>
          <w:kern w:val="0"/>
          <w:sz w:val="24"/>
          <w:szCs w:val="24"/>
        </w:rPr>
        <w:t>创先争优</w:t>
      </w:r>
      <w:r w:rsidRPr="005E6418">
        <w:rPr>
          <w:rFonts w:ascii="ˎ̥" w:eastAsia="宋体" w:hAnsi="ˎ̥" w:cs="宋体"/>
          <w:kern w:val="0"/>
          <w:sz w:val="24"/>
          <w:szCs w:val="24"/>
        </w:rPr>
        <w:t>”</w:t>
      </w:r>
      <w:r w:rsidRPr="005E6418">
        <w:rPr>
          <w:rFonts w:ascii="ˎ̥" w:eastAsia="宋体" w:hAnsi="ˎ̥" w:cs="宋体"/>
          <w:kern w:val="0"/>
          <w:sz w:val="24"/>
          <w:szCs w:val="24"/>
        </w:rPr>
        <w:t>活动，不断加强广大党员廉洁自律教育。</w:t>
      </w:r>
      <w:r w:rsidRPr="005E6418">
        <w:rPr>
          <w:rFonts w:ascii="ˎ̥" w:eastAsia="宋体" w:hAnsi="ˎ̥" w:cs="宋体"/>
          <w:kern w:val="0"/>
          <w:sz w:val="24"/>
          <w:szCs w:val="24"/>
        </w:rPr>
        <w:t>2010</w:t>
      </w:r>
      <w:r w:rsidRPr="005E6418">
        <w:rPr>
          <w:rFonts w:ascii="ˎ̥" w:eastAsia="宋体" w:hAnsi="ˎ̥" w:cs="宋体"/>
          <w:kern w:val="0"/>
          <w:sz w:val="24"/>
          <w:szCs w:val="24"/>
        </w:rPr>
        <w:t>年在全校党组织和广大党员中开展了创先争优活动。通过开展</w:t>
      </w:r>
      <w:r w:rsidRPr="005E6418">
        <w:rPr>
          <w:rFonts w:ascii="ˎ̥" w:eastAsia="宋体" w:hAnsi="ˎ̥" w:cs="宋体"/>
          <w:kern w:val="0"/>
          <w:sz w:val="24"/>
          <w:szCs w:val="24"/>
        </w:rPr>
        <w:t>“</w:t>
      </w:r>
      <w:r w:rsidRPr="005E6418">
        <w:rPr>
          <w:rFonts w:ascii="ˎ̥" w:eastAsia="宋体" w:hAnsi="ˎ̥" w:cs="宋体"/>
          <w:kern w:val="0"/>
          <w:sz w:val="24"/>
          <w:szCs w:val="24"/>
        </w:rPr>
        <w:t>党组织争创党建先进</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教师争做师德标兵</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学生党员争当成才表率</w:t>
      </w:r>
      <w:r w:rsidRPr="005E6418">
        <w:rPr>
          <w:rFonts w:ascii="ˎ̥" w:eastAsia="宋体" w:hAnsi="ˎ̥" w:cs="宋体"/>
          <w:kern w:val="0"/>
          <w:sz w:val="24"/>
          <w:szCs w:val="24"/>
        </w:rPr>
        <w:t>”</w:t>
      </w:r>
      <w:r w:rsidRPr="005E6418">
        <w:rPr>
          <w:rFonts w:ascii="ˎ̥" w:eastAsia="宋体" w:hAnsi="ˎ̥" w:cs="宋体"/>
          <w:kern w:val="0"/>
          <w:sz w:val="24"/>
          <w:szCs w:val="24"/>
        </w:rPr>
        <w:t>活动和设立党员教师教学示范岗、党员职工服务示范岗、党员学生学习示范岗等，努力做到</w:t>
      </w:r>
      <w:r w:rsidRPr="005E6418">
        <w:rPr>
          <w:rFonts w:ascii="ˎ̥" w:eastAsia="宋体" w:hAnsi="ˎ̥" w:cs="宋体"/>
          <w:kern w:val="0"/>
          <w:sz w:val="24"/>
          <w:szCs w:val="24"/>
        </w:rPr>
        <w:t>“</w:t>
      </w:r>
      <w:r w:rsidRPr="005E6418">
        <w:rPr>
          <w:rFonts w:ascii="ˎ̥" w:eastAsia="宋体" w:hAnsi="ˎ̥" w:cs="宋体"/>
          <w:kern w:val="0"/>
          <w:sz w:val="24"/>
          <w:szCs w:val="24"/>
        </w:rPr>
        <w:t>五好四强</w:t>
      </w:r>
      <w:r w:rsidRPr="005E6418">
        <w:rPr>
          <w:rFonts w:ascii="ˎ̥" w:eastAsia="宋体" w:hAnsi="ˎ̥" w:cs="宋体"/>
          <w:kern w:val="0"/>
          <w:sz w:val="24"/>
          <w:szCs w:val="24"/>
        </w:rPr>
        <w:t>”</w:t>
      </w:r>
      <w:r w:rsidRPr="005E6418">
        <w:rPr>
          <w:rFonts w:ascii="ˎ̥" w:eastAsia="宋体" w:hAnsi="ˎ̥" w:cs="宋体"/>
          <w:kern w:val="0"/>
          <w:sz w:val="24"/>
          <w:szCs w:val="24"/>
        </w:rPr>
        <w:t>和</w:t>
      </w:r>
      <w:r w:rsidRPr="005E6418">
        <w:rPr>
          <w:rFonts w:ascii="ˎ̥" w:eastAsia="宋体" w:hAnsi="ˎ̥" w:cs="宋体"/>
          <w:kern w:val="0"/>
          <w:sz w:val="24"/>
          <w:szCs w:val="24"/>
        </w:rPr>
        <w:t>“</w:t>
      </w:r>
      <w:r w:rsidRPr="005E6418">
        <w:rPr>
          <w:rFonts w:ascii="ˎ̥" w:eastAsia="宋体" w:hAnsi="ˎ̥" w:cs="宋体"/>
          <w:kern w:val="0"/>
          <w:sz w:val="24"/>
          <w:szCs w:val="24"/>
        </w:rPr>
        <w:t>五带五争</w:t>
      </w:r>
      <w:r w:rsidRPr="005E6418">
        <w:rPr>
          <w:rFonts w:ascii="ˎ̥" w:eastAsia="宋体" w:hAnsi="ˎ̥" w:cs="宋体"/>
          <w:kern w:val="0"/>
          <w:sz w:val="24"/>
          <w:szCs w:val="24"/>
        </w:rPr>
        <w:t>”</w:t>
      </w:r>
      <w:r w:rsidRPr="005E6418">
        <w:rPr>
          <w:rFonts w:ascii="ˎ̥" w:eastAsia="宋体" w:hAnsi="ˎ̥" w:cs="宋体"/>
          <w:kern w:val="0"/>
          <w:sz w:val="24"/>
          <w:szCs w:val="24"/>
        </w:rPr>
        <w:t>。通过创先争优活动的开展，党员干部在廉洁自律方面率先垂范，对党员干部进一步树立正确的世界观、人生观和价值观，进一步提高思想政治素质，增强抵御腐朽思想侵蚀的能力起到了重要的作用。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三是深入开展党的群众路线教育实践活动，使党员干部受到了深刻的党风党纪教育。</w:t>
      </w:r>
      <w:r w:rsidRPr="005E6418">
        <w:rPr>
          <w:rFonts w:ascii="ˎ̥" w:eastAsia="宋体" w:hAnsi="ˎ̥" w:cs="宋体"/>
          <w:kern w:val="0"/>
          <w:sz w:val="24"/>
          <w:szCs w:val="24"/>
        </w:rPr>
        <w:t>2013</w:t>
      </w:r>
      <w:r w:rsidRPr="005E6418">
        <w:rPr>
          <w:rFonts w:ascii="ˎ̥" w:eastAsia="宋体" w:hAnsi="ˎ̥" w:cs="宋体"/>
          <w:kern w:val="0"/>
          <w:sz w:val="24"/>
          <w:szCs w:val="24"/>
        </w:rPr>
        <w:t>年在我校广大党员干部中深入开展了党的群众路线教育实践活动，紧紧围绕为民务实清廉的要求，以整风</w:t>
      </w:r>
      <w:r w:rsidRPr="005E6418">
        <w:rPr>
          <w:rFonts w:ascii="ˎ̥" w:eastAsia="宋体" w:hAnsi="ˎ̥" w:cs="宋体"/>
          <w:kern w:val="0"/>
          <w:sz w:val="24"/>
          <w:szCs w:val="24"/>
        </w:rPr>
        <w:lastRenderedPageBreak/>
        <w:t>的精神积极开展批评与自我批评，达到了提高认识、统一思想、帮助同志、增进团结、明辨是非、促进作风转变的目的。</w:t>
      </w:r>
      <w:r w:rsidRPr="005E6418">
        <w:rPr>
          <w:rFonts w:ascii="ˎ̥" w:eastAsia="宋体" w:hAnsi="ˎ̥" w:cs="宋体"/>
          <w:kern w:val="0"/>
          <w:sz w:val="24"/>
          <w:szCs w:val="24"/>
        </w:rPr>
        <w:t xml:space="preserve"> </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四是扎实开展</w:t>
      </w:r>
      <w:r w:rsidRPr="005E6418">
        <w:rPr>
          <w:rFonts w:ascii="ˎ̥" w:eastAsia="宋体" w:hAnsi="ˎ̥" w:cs="宋体"/>
          <w:kern w:val="0"/>
          <w:sz w:val="24"/>
          <w:szCs w:val="24"/>
        </w:rPr>
        <w:t>“</w:t>
      </w:r>
      <w:r w:rsidRPr="005E6418">
        <w:rPr>
          <w:rFonts w:ascii="ˎ̥" w:eastAsia="宋体" w:hAnsi="ˎ̥" w:cs="宋体"/>
          <w:kern w:val="0"/>
          <w:sz w:val="24"/>
          <w:szCs w:val="24"/>
        </w:rPr>
        <w:t>三严三实</w:t>
      </w:r>
      <w:r w:rsidRPr="005E6418">
        <w:rPr>
          <w:rFonts w:ascii="ˎ̥" w:eastAsia="宋体" w:hAnsi="ˎ̥" w:cs="宋体"/>
          <w:kern w:val="0"/>
          <w:sz w:val="24"/>
          <w:szCs w:val="24"/>
        </w:rPr>
        <w:t>”</w:t>
      </w:r>
      <w:r w:rsidRPr="005E6418">
        <w:rPr>
          <w:rFonts w:ascii="ˎ̥" w:eastAsia="宋体" w:hAnsi="ˎ̥" w:cs="宋体"/>
          <w:kern w:val="0"/>
          <w:sz w:val="24"/>
          <w:szCs w:val="24"/>
        </w:rPr>
        <w:t>专题教育，着力解决领导干部</w:t>
      </w:r>
      <w:r w:rsidRPr="005E6418">
        <w:rPr>
          <w:rFonts w:ascii="ˎ̥" w:eastAsia="宋体" w:hAnsi="ˎ̥" w:cs="宋体"/>
          <w:kern w:val="0"/>
          <w:sz w:val="24"/>
          <w:szCs w:val="24"/>
        </w:rPr>
        <w:t>“</w:t>
      </w:r>
      <w:r w:rsidRPr="005E6418">
        <w:rPr>
          <w:rFonts w:ascii="ˎ̥" w:eastAsia="宋体" w:hAnsi="ˎ̥" w:cs="宋体"/>
          <w:kern w:val="0"/>
          <w:sz w:val="24"/>
          <w:szCs w:val="24"/>
        </w:rPr>
        <w:t>不严不实</w:t>
      </w:r>
      <w:r w:rsidRPr="005E6418">
        <w:rPr>
          <w:rFonts w:ascii="ˎ̥" w:eastAsia="宋体" w:hAnsi="ˎ̥" w:cs="宋体"/>
          <w:kern w:val="0"/>
          <w:sz w:val="24"/>
          <w:szCs w:val="24"/>
        </w:rPr>
        <w:t>”</w:t>
      </w:r>
      <w:r w:rsidRPr="005E6418">
        <w:rPr>
          <w:rFonts w:ascii="ˎ̥" w:eastAsia="宋体" w:hAnsi="ˎ̥" w:cs="宋体"/>
          <w:kern w:val="0"/>
          <w:sz w:val="24"/>
          <w:szCs w:val="24"/>
        </w:rPr>
        <w:t>问题。</w:t>
      </w:r>
      <w:r w:rsidRPr="005E6418">
        <w:rPr>
          <w:rFonts w:ascii="ˎ̥" w:eastAsia="宋体" w:hAnsi="ˎ̥" w:cs="宋体"/>
          <w:kern w:val="0"/>
          <w:sz w:val="24"/>
          <w:szCs w:val="24"/>
        </w:rPr>
        <w:t>2015</w:t>
      </w:r>
      <w:r w:rsidRPr="005E6418">
        <w:rPr>
          <w:rFonts w:ascii="ˎ̥" w:eastAsia="宋体" w:hAnsi="ˎ̥" w:cs="宋体"/>
          <w:kern w:val="0"/>
          <w:sz w:val="24"/>
          <w:szCs w:val="24"/>
        </w:rPr>
        <w:t>年在全校处级以上领导干部中开展</w:t>
      </w:r>
      <w:r w:rsidRPr="005E6418">
        <w:rPr>
          <w:rFonts w:ascii="ˎ̥" w:eastAsia="宋体" w:hAnsi="ˎ̥" w:cs="宋体"/>
          <w:kern w:val="0"/>
          <w:sz w:val="24"/>
          <w:szCs w:val="24"/>
        </w:rPr>
        <w:t>“</w:t>
      </w:r>
      <w:r w:rsidRPr="005E6418">
        <w:rPr>
          <w:rFonts w:ascii="ˎ̥" w:eastAsia="宋体" w:hAnsi="ˎ̥" w:cs="宋体"/>
          <w:kern w:val="0"/>
          <w:sz w:val="24"/>
          <w:szCs w:val="24"/>
        </w:rPr>
        <w:t>三严三实</w:t>
      </w:r>
      <w:r w:rsidRPr="005E6418">
        <w:rPr>
          <w:rFonts w:ascii="ˎ̥" w:eastAsia="宋体" w:hAnsi="ˎ̥" w:cs="宋体"/>
          <w:kern w:val="0"/>
          <w:sz w:val="24"/>
          <w:szCs w:val="24"/>
        </w:rPr>
        <w:t>”</w:t>
      </w:r>
      <w:r w:rsidRPr="005E6418">
        <w:rPr>
          <w:rFonts w:ascii="ˎ̥" w:eastAsia="宋体" w:hAnsi="ˎ̥" w:cs="宋体"/>
          <w:kern w:val="0"/>
          <w:sz w:val="24"/>
          <w:szCs w:val="24"/>
        </w:rPr>
        <w:t>专题教育，对照</w:t>
      </w:r>
      <w:r w:rsidRPr="005E6418">
        <w:rPr>
          <w:rFonts w:ascii="ˎ̥" w:eastAsia="宋体" w:hAnsi="ˎ̥" w:cs="宋体"/>
          <w:kern w:val="0"/>
          <w:sz w:val="24"/>
          <w:szCs w:val="24"/>
        </w:rPr>
        <w:t>“</w:t>
      </w:r>
      <w:r w:rsidRPr="005E6418">
        <w:rPr>
          <w:rFonts w:ascii="ˎ̥" w:eastAsia="宋体" w:hAnsi="ˎ̥" w:cs="宋体"/>
          <w:kern w:val="0"/>
          <w:sz w:val="24"/>
          <w:szCs w:val="24"/>
        </w:rPr>
        <w:t>严以修身、严以用权、严以律己，谋事要实、创业要实、做人要实</w:t>
      </w:r>
      <w:r w:rsidRPr="005E6418">
        <w:rPr>
          <w:rFonts w:ascii="ˎ̥" w:eastAsia="宋体" w:hAnsi="ˎ̥" w:cs="宋体"/>
          <w:kern w:val="0"/>
          <w:sz w:val="24"/>
          <w:szCs w:val="24"/>
        </w:rPr>
        <w:t>”</w:t>
      </w:r>
      <w:r w:rsidRPr="005E6418">
        <w:rPr>
          <w:rFonts w:ascii="ˎ̥" w:eastAsia="宋体" w:hAnsi="ˎ̥" w:cs="宋体"/>
          <w:kern w:val="0"/>
          <w:sz w:val="24"/>
          <w:szCs w:val="24"/>
        </w:rPr>
        <w:t>的要求，聚焦对党忠诚、个人干净、敢于担当，坚持正身、守</w:t>
      </w:r>
      <w:proofErr w:type="gramStart"/>
      <w:r w:rsidRPr="005E6418">
        <w:rPr>
          <w:rFonts w:ascii="ˎ̥" w:eastAsia="宋体" w:hAnsi="ˎ̥" w:cs="宋体"/>
          <w:kern w:val="0"/>
          <w:sz w:val="24"/>
          <w:szCs w:val="24"/>
        </w:rPr>
        <w:t>规</w:t>
      </w:r>
      <w:proofErr w:type="gramEnd"/>
      <w:r w:rsidRPr="005E6418">
        <w:rPr>
          <w:rFonts w:ascii="ˎ̥" w:eastAsia="宋体" w:hAnsi="ˎ̥" w:cs="宋体"/>
          <w:kern w:val="0"/>
          <w:sz w:val="24"/>
          <w:szCs w:val="24"/>
        </w:rPr>
        <w:t>、善为，教育引导各级领导干部加强党性修养，坚持实事求是，改进工作作风，着力解决</w:t>
      </w:r>
      <w:r w:rsidRPr="005E6418">
        <w:rPr>
          <w:rFonts w:ascii="ˎ̥" w:eastAsia="宋体" w:hAnsi="ˎ̥" w:cs="宋体"/>
          <w:kern w:val="0"/>
          <w:sz w:val="24"/>
          <w:szCs w:val="24"/>
        </w:rPr>
        <w:t>“</w:t>
      </w:r>
      <w:r w:rsidRPr="005E6418">
        <w:rPr>
          <w:rFonts w:ascii="ˎ̥" w:eastAsia="宋体" w:hAnsi="ˎ̥" w:cs="宋体"/>
          <w:kern w:val="0"/>
          <w:sz w:val="24"/>
          <w:szCs w:val="24"/>
        </w:rPr>
        <w:t>不严不实</w:t>
      </w:r>
      <w:r w:rsidRPr="005E6418">
        <w:rPr>
          <w:rFonts w:ascii="ˎ̥" w:eastAsia="宋体" w:hAnsi="ˎ̥" w:cs="宋体"/>
          <w:kern w:val="0"/>
          <w:sz w:val="24"/>
          <w:szCs w:val="24"/>
        </w:rPr>
        <w:t>”</w:t>
      </w:r>
      <w:r w:rsidRPr="005E6418">
        <w:rPr>
          <w:rFonts w:ascii="ˎ̥" w:eastAsia="宋体" w:hAnsi="ˎ̥" w:cs="宋体"/>
          <w:kern w:val="0"/>
          <w:sz w:val="24"/>
          <w:szCs w:val="24"/>
        </w:rPr>
        <w:t>问题。</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五是加强警示教育，不断增强广大党员干部拒腐防变的意识。先后组织全校处级以上干部观看了警示教育片《忏悔实录》和《</w:t>
      </w:r>
      <w:r w:rsidRPr="005E6418">
        <w:rPr>
          <w:rFonts w:ascii="ˎ̥" w:eastAsia="宋体" w:hAnsi="ˎ̥" w:cs="宋体"/>
          <w:kern w:val="0"/>
          <w:sz w:val="24"/>
          <w:szCs w:val="24"/>
        </w:rPr>
        <w:t>“</w:t>
      </w:r>
      <w:r w:rsidRPr="005E6418">
        <w:rPr>
          <w:rFonts w:ascii="ˎ̥" w:eastAsia="宋体" w:hAnsi="ˎ̥" w:cs="宋体"/>
          <w:kern w:val="0"/>
          <w:sz w:val="24"/>
          <w:szCs w:val="24"/>
        </w:rPr>
        <w:t>象牙塔</w:t>
      </w:r>
      <w:r w:rsidRPr="005E6418">
        <w:rPr>
          <w:rFonts w:ascii="ˎ̥" w:eastAsia="宋体" w:hAnsi="ˎ̥" w:cs="宋体"/>
          <w:kern w:val="0"/>
          <w:sz w:val="24"/>
          <w:szCs w:val="24"/>
        </w:rPr>
        <w:t>”</w:t>
      </w:r>
      <w:r w:rsidRPr="005E6418">
        <w:rPr>
          <w:rFonts w:ascii="ˎ̥" w:eastAsia="宋体" w:hAnsi="ˎ̥" w:cs="宋体"/>
          <w:kern w:val="0"/>
          <w:sz w:val="24"/>
          <w:szCs w:val="24"/>
        </w:rPr>
        <w:t>里的蜕变》；向各中层单位领导干部和</w:t>
      </w:r>
      <w:proofErr w:type="gramStart"/>
      <w:r w:rsidRPr="005E6418">
        <w:rPr>
          <w:rFonts w:ascii="ˎ̥" w:eastAsia="宋体" w:hAnsi="ˎ̥" w:cs="宋体"/>
          <w:kern w:val="0"/>
          <w:sz w:val="24"/>
          <w:szCs w:val="24"/>
        </w:rPr>
        <w:t>校领导</w:t>
      </w:r>
      <w:proofErr w:type="gramEnd"/>
      <w:r w:rsidRPr="005E6418">
        <w:rPr>
          <w:rFonts w:ascii="ˎ̥" w:eastAsia="宋体" w:hAnsi="ˎ̥" w:cs="宋体"/>
          <w:kern w:val="0"/>
          <w:sz w:val="24"/>
          <w:szCs w:val="24"/>
        </w:rPr>
        <w:t>发送警示教育读本《忏悔实录》；邀请省纪委领导为全体中层以上领导作党风廉政建设报告；组织全校中层以上领导干部到雅安警示教育基地</w:t>
      </w:r>
      <w:r w:rsidRPr="005E6418">
        <w:rPr>
          <w:rFonts w:ascii="ˎ̥" w:eastAsia="宋体" w:hAnsi="ˎ̥" w:cs="宋体"/>
          <w:kern w:val="0"/>
          <w:sz w:val="24"/>
          <w:szCs w:val="24"/>
        </w:rPr>
        <w:t>——</w:t>
      </w:r>
      <w:r w:rsidRPr="005E6418">
        <w:rPr>
          <w:rFonts w:ascii="ˎ̥" w:eastAsia="宋体" w:hAnsi="ˎ̥" w:cs="宋体"/>
          <w:kern w:val="0"/>
          <w:sz w:val="24"/>
          <w:szCs w:val="24"/>
        </w:rPr>
        <w:t>雅安看守所和雅安监狱参观，实地接受警示教育；及时布置学习《中国共产党廉洁自律准则》（以下简称《准则》）和《中国共产党纪律处分条例》（以下简称《条例》）。多年来，一直坚持为全校中层以上干部订制《廉政台历》和为中层单位党组织订阅《廉政瞭望》杂志；坚持在节假日前夕向全校处级以上领导干部转发省纪委廉政短信等多种措施，对党员干部起到了经常性警示教育的作用，不断增强了广大党员干部拒腐防变的意识。</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3.</w:t>
      </w:r>
      <w:r w:rsidRPr="005E6418">
        <w:rPr>
          <w:rFonts w:ascii="ˎ̥" w:eastAsia="宋体" w:hAnsi="ˎ̥" w:cs="宋体"/>
          <w:kern w:val="0"/>
          <w:sz w:val="24"/>
          <w:szCs w:val="24"/>
        </w:rPr>
        <w:t>完善机制，把权力关进制度的笼子</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一是不断完善预防机制。</w:t>
      </w:r>
      <w:r w:rsidRPr="005E6418">
        <w:rPr>
          <w:rFonts w:ascii="ˎ̥" w:eastAsia="宋体" w:hAnsi="ˎ̥" w:cs="宋体"/>
          <w:kern w:val="0"/>
          <w:sz w:val="24"/>
          <w:szCs w:val="24"/>
        </w:rPr>
        <w:t>2011</w:t>
      </w:r>
      <w:r w:rsidRPr="005E6418">
        <w:rPr>
          <w:rFonts w:ascii="ˎ̥" w:eastAsia="宋体" w:hAnsi="ˎ̥" w:cs="宋体"/>
          <w:kern w:val="0"/>
          <w:sz w:val="24"/>
          <w:szCs w:val="24"/>
        </w:rPr>
        <w:t>年学校党委制定了《健全完善领导干部苗头性问题</w:t>
      </w:r>
      <w:r w:rsidRPr="005E6418">
        <w:rPr>
          <w:rFonts w:ascii="ˎ̥" w:eastAsia="宋体" w:hAnsi="ˎ̥" w:cs="宋体"/>
          <w:kern w:val="0"/>
          <w:sz w:val="24"/>
          <w:szCs w:val="24"/>
        </w:rPr>
        <w:t>“</w:t>
      </w:r>
      <w:r w:rsidRPr="005E6418">
        <w:rPr>
          <w:rFonts w:ascii="ˎ̥" w:eastAsia="宋体" w:hAnsi="ˎ̥" w:cs="宋体"/>
          <w:kern w:val="0"/>
          <w:sz w:val="24"/>
          <w:szCs w:val="24"/>
        </w:rPr>
        <w:t>早发现、早提醒、早纠正</w:t>
      </w:r>
      <w:r w:rsidRPr="005E6418">
        <w:rPr>
          <w:rFonts w:ascii="ˎ̥" w:eastAsia="宋体" w:hAnsi="ˎ̥" w:cs="宋体"/>
          <w:kern w:val="0"/>
          <w:sz w:val="24"/>
          <w:szCs w:val="24"/>
        </w:rPr>
        <w:t>”</w:t>
      </w:r>
      <w:r w:rsidRPr="005E6418">
        <w:rPr>
          <w:rFonts w:ascii="ˎ̥" w:eastAsia="宋体" w:hAnsi="ˎ̥" w:cs="宋体"/>
          <w:kern w:val="0"/>
          <w:sz w:val="24"/>
          <w:szCs w:val="24"/>
        </w:rPr>
        <w:t>机制实施意见》。对领导干部苗头性问题，做到早发现、早提醒、早纠正。进一步形成预防、监督、挽救于一体的适应我校建设和发展需要的党风廉政建设的整体格局和长效机制。</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二是不断完善运行机制。以学校《章程》作为依法办学、自主管理的基本准则，先后修订完善了议事决策、教学科研、干部人事、国资基建、财务管理、学生教育等方面的管理制度，制定了《关于改进工作作风、密切联系师生的规定》，进一步完善了现代大学管理制度体系，提高了科学化管理水平，规范了办学行为。</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三是不断完善考核机制。坚持学校领导班子及其成员、全体中层领导干部述职述廉制度；坚持处级领导干部任前谈话制度；坚持处级领导干部经济责任审计制度。</w:t>
      </w:r>
      <w:r w:rsidRPr="005E6418">
        <w:rPr>
          <w:rFonts w:ascii="ˎ̥" w:eastAsia="宋体" w:hAnsi="ˎ̥" w:cs="宋体"/>
          <w:kern w:val="0"/>
          <w:sz w:val="24"/>
          <w:szCs w:val="24"/>
        </w:rPr>
        <w:t>2010</w:t>
      </w:r>
      <w:r w:rsidRPr="005E6418">
        <w:rPr>
          <w:rFonts w:ascii="ˎ̥" w:eastAsia="宋体" w:hAnsi="ˎ̥" w:cs="宋体"/>
          <w:kern w:val="0"/>
          <w:sz w:val="24"/>
          <w:szCs w:val="24"/>
        </w:rPr>
        <w:t>年以来，对</w:t>
      </w:r>
      <w:r w:rsidRPr="005E6418">
        <w:rPr>
          <w:rFonts w:ascii="ˎ̥" w:eastAsia="宋体" w:hAnsi="ˎ̥" w:cs="宋体"/>
          <w:kern w:val="0"/>
          <w:sz w:val="24"/>
          <w:szCs w:val="24"/>
        </w:rPr>
        <w:t>196</w:t>
      </w:r>
      <w:r w:rsidRPr="005E6418">
        <w:rPr>
          <w:rFonts w:ascii="ˎ̥" w:eastAsia="宋体" w:hAnsi="ˎ̥" w:cs="宋体"/>
          <w:kern w:val="0"/>
          <w:sz w:val="24"/>
          <w:szCs w:val="24"/>
        </w:rPr>
        <w:t>名轮岗交流和提任的处级领导干部进行了任前谈话，新任的处级领导干部签订了《廉政承诺书》，对</w:t>
      </w:r>
      <w:r w:rsidRPr="005E6418">
        <w:rPr>
          <w:rFonts w:ascii="ˎ̥" w:eastAsia="宋体" w:hAnsi="ˎ̥" w:cs="宋体"/>
          <w:kern w:val="0"/>
          <w:sz w:val="24"/>
          <w:szCs w:val="24"/>
        </w:rPr>
        <w:t>35</w:t>
      </w:r>
      <w:r w:rsidRPr="005E6418">
        <w:rPr>
          <w:rFonts w:ascii="ˎ̥" w:eastAsia="宋体" w:hAnsi="ˎ̥" w:cs="宋体"/>
          <w:kern w:val="0"/>
          <w:sz w:val="24"/>
          <w:szCs w:val="24"/>
        </w:rPr>
        <w:t>位处级领导干部进行经济责任审计。</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四是长期坚持校领导周三下午接待群众日制度和民主党派双月座谈会制度，认真做好书记校长信箱和师生来信、来访、来电的处复工作。</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（二）聚焦主业，切实履行党风廉政建设和预防腐败工作的监督责任</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lastRenderedPageBreak/>
        <w:t>学校纪委按照</w:t>
      </w:r>
      <w:r w:rsidRPr="005E6418">
        <w:rPr>
          <w:rFonts w:ascii="ˎ̥" w:eastAsia="宋体" w:hAnsi="ˎ̥" w:cs="宋体"/>
          <w:kern w:val="0"/>
          <w:sz w:val="24"/>
          <w:szCs w:val="24"/>
        </w:rPr>
        <w:t>“</w:t>
      </w:r>
      <w:r w:rsidRPr="005E6418">
        <w:rPr>
          <w:rFonts w:ascii="ˎ̥" w:eastAsia="宋体" w:hAnsi="ˎ̥" w:cs="宋体"/>
          <w:kern w:val="0"/>
          <w:sz w:val="24"/>
          <w:szCs w:val="24"/>
        </w:rPr>
        <w:t>转职能、转方式、转作风</w:t>
      </w:r>
      <w:r w:rsidRPr="005E6418">
        <w:rPr>
          <w:rFonts w:ascii="ˎ̥" w:eastAsia="宋体" w:hAnsi="ˎ̥" w:cs="宋体"/>
          <w:kern w:val="0"/>
          <w:sz w:val="24"/>
          <w:szCs w:val="24"/>
        </w:rPr>
        <w:t>”</w:t>
      </w:r>
      <w:r w:rsidRPr="005E6418">
        <w:rPr>
          <w:rFonts w:ascii="ˎ̥" w:eastAsia="宋体" w:hAnsi="ˎ̥" w:cs="宋体"/>
          <w:kern w:val="0"/>
          <w:sz w:val="24"/>
          <w:szCs w:val="24"/>
        </w:rPr>
        <w:t>要求，突出主责主业，勇于改革创新，认真履行监督执纪问责职能，全力</w:t>
      </w:r>
      <w:proofErr w:type="gramStart"/>
      <w:r w:rsidRPr="005E6418">
        <w:rPr>
          <w:rFonts w:ascii="ˎ̥" w:eastAsia="宋体" w:hAnsi="ˎ̥" w:cs="宋体"/>
          <w:kern w:val="0"/>
          <w:sz w:val="24"/>
          <w:szCs w:val="24"/>
        </w:rPr>
        <w:t>推进惩防体系</w:t>
      </w:r>
      <w:proofErr w:type="gramEnd"/>
      <w:r w:rsidRPr="005E6418">
        <w:rPr>
          <w:rFonts w:ascii="ˎ̥" w:eastAsia="宋体" w:hAnsi="ˎ̥" w:cs="宋体"/>
          <w:kern w:val="0"/>
          <w:sz w:val="24"/>
          <w:szCs w:val="24"/>
        </w:rPr>
        <w:t>建设。对重点领域、重点部门完善监督措施，健全监督体系，努力做到对权力运行的全面监督。构筑</w:t>
      </w:r>
      <w:r w:rsidRPr="005E6418">
        <w:rPr>
          <w:rFonts w:ascii="ˎ̥" w:eastAsia="宋体" w:hAnsi="ˎ̥" w:cs="宋体"/>
          <w:kern w:val="0"/>
          <w:sz w:val="24"/>
          <w:szCs w:val="24"/>
        </w:rPr>
        <w:t>“</w:t>
      </w:r>
      <w:r w:rsidRPr="005E6418">
        <w:rPr>
          <w:rFonts w:ascii="ˎ̥" w:eastAsia="宋体" w:hAnsi="ˎ̥" w:cs="宋体"/>
          <w:kern w:val="0"/>
          <w:sz w:val="24"/>
          <w:szCs w:val="24"/>
        </w:rPr>
        <w:t>不敢腐、不能腐、不想腐</w:t>
      </w:r>
      <w:r w:rsidRPr="005E6418">
        <w:rPr>
          <w:rFonts w:ascii="ˎ̥" w:eastAsia="宋体" w:hAnsi="ˎ̥" w:cs="宋体"/>
          <w:kern w:val="0"/>
          <w:sz w:val="24"/>
          <w:szCs w:val="24"/>
        </w:rPr>
        <w:t>”</w:t>
      </w:r>
      <w:r w:rsidRPr="005E6418">
        <w:rPr>
          <w:rFonts w:ascii="ˎ̥" w:eastAsia="宋体" w:hAnsi="ˎ̥" w:cs="宋体"/>
          <w:kern w:val="0"/>
          <w:sz w:val="24"/>
          <w:szCs w:val="24"/>
        </w:rPr>
        <w:t>的良好政治氛围，努力建设风清气正的政治生态，为学校的进一步发展提供坚强的政治保障。</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1.</w:t>
      </w:r>
      <w:r w:rsidRPr="005E6418">
        <w:rPr>
          <w:rFonts w:ascii="ˎ̥" w:eastAsia="宋体" w:hAnsi="ˎ̥" w:cs="宋体"/>
          <w:kern w:val="0"/>
          <w:sz w:val="24"/>
          <w:szCs w:val="24"/>
        </w:rPr>
        <w:t>拓宽监督渠道，不断加大从源头预防腐败的工作力度</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加强党内监督。充分发挥上级党组织对下级党组织和部门党组织对党员干部的监督作用，深入开展党纪党规以及行政法规教育、党风廉政建设和反腐倡廉教育，不断提高广大党员干部的思想政治觉悟和廉洁自律的自觉性。形成了对全校党员干部遵纪守</w:t>
      </w:r>
      <w:proofErr w:type="gramStart"/>
      <w:r w:rsidRPr="005E6418">
        <w:rPr>
          <w:rFonts w:ascii="ˎ̥" w:eastAsia="宋体" w:hAnsi="ˎ̥" w:cs="宋体"/>
          <w:kern w:val="0"/>
          <w:sz w:val="24"/>
          <w:szCs w:val="24"/>
        </w:rPr>
        <w:t>规</w:t>
      </w:r>
      <w:proofErr w:type="gramEnd"/>
      <w:r w:rsidRPr="005E6418">
        <w:rPr>
          <w:rFonts w:ascii="ˎ̥" w:eastAsia="宋体" w:hAnsi="ˎ̥" w:cs="宋体"/>
          <w:kern w:val="0"/>
          <w:sz w:val="24"/>
          <w:szCs w:val="24"/>
        </w:rPr>
        <w:t>“</w:t>
      </w:r>
      <w:r w:rsidRPr="005E6418">
        <w:rPr>
          <w:rFonts w:ascii="ˎ̥" w:eastAsia="宋体" w:hAnsi="ˎ̥" w:cs="宋体"/>
          <w:kern w:val="0"/>
          <w:sz w:val="24"/>
          <w:szCs w:val="24"/>
        </w:rPr>
        <w:t>自上而下</w:t>
      </w:r>
      <w:r w:rsidRPr="005E6418">
        <w:rPr>
          <w:rFonts w:ascii="ˎ̥" w:eastAsia="宋体" w:hAnsi="ˎ̥" w:cs="宋体"/>
          <w:kern w:val="0"/>
          <w:sz w:val="24"/>
          <w:szCs w:val="24"/>
        </w:rPr>
        <w:t>”</w:t>
      </w:r>
      <w:r w:rsidRPr="005E6418">
        <w:rPr>
          <w:rFonts w:ascii="ˎ̥" w:eastAsia="宋体" w:hAnsi="ˎ̥" w:cs="宋体"/>
          <w:kern w:val="0"/>
          <w:sz w:val="24"/>
          <w:szCs w:val="24"/>
        </w:rPr>
        <w:t>的监督。</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二是加强民主监督。充分发挥工会、教代会民主管理、民主监督的作用，认真落实教职工代表大会制度，定期召开教职工代表大会和工会会员代表大会，积极推进二级教代会制度建设，坚持民主党派双月座谈会制度。对学校重大决策和涉及广大师生员工切身利益的重大问题、及时公开听取征求各方面的意见，扩大教职工的知情权、参与权和监督权，不断强化</w:t>
      </w:r>
      <w:r w:rsidRPr="005E6418">
        <w:rPr>
          <w:rFonts w:ascii="ˎ̥" w:eastAsia="宋体" w:hAnsi="ˎ̥" w:cs="宋体"/>
          <w:kern w:val="0"/>
          <w:sz w:val="24"/>
          <w:szCs w:val="24"/>
        </w:rPr>
        <w:t>“</w:t>
      </w:r>
      <w:r w:rsidRPr="005E6418">
        <w:rPr>
          <w:rFonts w:ascii="ˎ̥" w:eastAsia="宋体" w:hAnsi="ˎ̥" w:cs="宋体"/>
          <w:kern w:val="0"/>
          <w:sz w:val="24"/>
          <w:szCs w:val="24"/>
        </w:rPr>
        <w:t>自下而上</w:t>
      </w:r>
      <w:r w:rsidRPr="005E6418">
        <w:rPr>
          <w:rFonts w:ascii="ˎ̥" w:eastAsia="宋体" w:hAnsi="ˎ̥" w:cs="宋体"/>
          <w:kern w:val="0"/>
          <w:sz w:val="24"/>
          <w:szCs w:val="24"/>
        </w:rPr>
        <w:t>”</w:t>
      </w:r>
      <w:r w:rsidRPr="005E6418">
        <w:rPr>
          <w:rFonts w:ascii="ˎ̥" w:eastAsia="宋体" w:hAnsi="ˎ̥" w:cs="宋体"/>
          <w:kern w:val="0"/>
          <w:sz w:val="24"/>
          <w:szCs w:val="24"/>
        </w:rPr>
        <w:t>的监督。</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三是加强群众监督。采取设立举报箱、电子信箱、公布举报电话等，广泛收集和听取广大师生员工对党员干部的意见和反映，及时掌握了解党员干部违规违纪的情况和线索。</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四是加强舆论监督。充分发挥校报、校园电视、网络、社会新闻媒体的作用，对党员干部进行反腐倡廉典型教育和警示教育、宣传优秀党员的先进事迹，对发现有不廉洁行为的苗头及时进行舆论监督，起到了</w:t>
      </w:r>
      <w:r w:rsidRPr="005E6418">
        <w:rPr>
          <w:rFonts w:ascii="ˎ̥" w:eastAsia="宋体" w:hAnsi="ˎ̥" w:cs="宋体"/>
          <w:kern w:val="0"/>
          <w:sz w:val="24"/>
          <w:szCs w:val="24"/>
        </w:rPr>
        <w:t>“</w:t>
      </w:r>
      <w:r w:rsidRPr="005E6418">
        <w:rPr>
          <w:rFonts w:ascii="ˎ̥" w:eastAsia="宋体" w:hAnsi="ˎ̥" w:cs="宋体"/>
          <w:kern w:val="0"/>
          <w:sz w:val="24"/>
          <w:szCs w:val="24"/>
        </w:rPr>
        <w:t>扶正祛邪</w:t>
      </w:r>
      <w:r w:rsidRPr="005E6418">
        <w:rPr>
          <w:rFonts w:ascii="ˎ̥" w:eastAsia="宋体" w:hAnsi="ˎ̥" w:cs="宋体"/>
          <w:kern w:val="0"/>
          <w:sz w:val="24"/>
          <w:szCs w:val="24"/>
        </w:rPr>
        <w:t>”</w:t>
      </w:r>
      <w:r w:rsidRPr="005E6418">
        <w:rPr>
          <w:rFonts w:ascii="ˎ̥" w:eastAsia="宋体" w:hAnsi="ˎ̥" w:cs="宋体"/>
          <w:kern w:val="0"/>
          <w:sz w:val="24"/>
          <w:szCs w:val="24"/>
        </w:rPr>
        <w:t>的作用。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2.</w:t>
      </w:r>
      <w:r w:rsidRPr="005E6418">
        <w:rPr>
          <w:rFonts w:ascii="ˎ̥" w:eastAsia="宋体" w:hAnsi="ˎ̥" w:cs="宋体"/>
          <w:kern w:val="0"/>
          <w:sz w:val="24"/>
          <w:szCs w:val="24"/>
        </w:rPr>
        <w:t>强化职能监督，不断加大对重点领域和重要环节的防控力度</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加强对干部选拔任用的监督。按照《处级领导干部选拔任用管理办法》、《非定向处级领导后备干部选拔办法》、《科级领导干部选拔任用管理办法》和《管理岗位职员聘任管理办法》等相关规定，对干部选拔任用的动议、提名推荐、组织考察、讨论决定、任前公示、任前谈话等关键环节进行监督，坚持任前廉政谈话制度，坚持对新任处级领导干部签订《廉政承诺书》制度。在处级领导干部的选拔任用和五、六级职员聘任工作中，纪检、组织部门组成考察组，通过民主推荐、民主测评和个别谈话等方式进行考察。坚持</w:t>
      </w:r>
      <w:r w:rsidRPr="005E6418">
        <w:rPr>
          <w:rFonts w:ascii="ˎ̥" w:eastAsia="宋体" w:hAnsi="ˎ̥" w:cs="宋体"/>
          <w:kern w:val="0"/>
          <w:sz w:val="24"/>
          <w:szCs w:val="24"/>
        </w:rPr>
        <w:t>“</w:t>
      </w:r>
      <w:r w:rsidRPr="005E6418">
        <w:rPr>
          <w:rFonts w:ascii="ˎ̥" w:eastAsia="宋体" w:hAnsi="ˎ̥" w:cs="宋体"/>
          <w:kern w:val="0"/>
          <w:sz w:val="24"/>
          <w:szCs w:val="24"/>
        </w:rPr>
        <w:t>一报告两评议</w:t>
      </w:r>
      <w:r w:rsidRPr="005E6418">
        <w:rPr>
          <w:rFonts w:ascii="ˎ̥" w:eastAsia="宋体" w:hAnsi="ˎ̥" w:cs="宋体"/>
          <w:kern w:val="0"/>
          <w:sz w:val="24"/>
          <w:szCs w:val="24"/>
        </w:rPr>
        <w:t>”</w:t>
      </w:r>
      <w:r w:rsidRPr="005E6418">
        <w:rPr>
          <w:rFonts w:ascii="ˎ̥" w:eastAsia="宋体" w:hAnsi="ˎ̥" w:cs="宋体"/>
          <w:kern w:val="0"/>
          <w:sz w:val="24"/>
          <w:szCs w:val="24"/>
        </w:rPr>
        <w:t>制度，加强干部选拔任用工作全过程监督，提高选人用人公信度。</w:t>
      </w:r>
      <w:r w:rsidRPr="005E6418">
        <w:rPr>
          <w:rFonts w:ascii="ˎ̥" w:eastAsia="宋体" w:hAnsi="ˎ̥" w:cs="宋体"/>
          <w:kern w:val="0"/>
          <w:sz w:val="24"/>
          <w:szCs w:val="24"/>
        </w:rPr>
        <w:t>2010</w:t>
      </w:r>
      <w:r w:rsidRPr="005E6418">
        <w:rPr>
          <w:rFonts w:ascii="ˎ̥" w:eastAsia="宋体" w:hAnsi="ˎ̥" w:cs="宋体"/>
          <w:kern w:val="0"/>
          <w:sz w:val="24"/>
          <w:szCs w:val="24"/>
        </w:rPr>
        <w:t>年以来共提任处级领导干部</w:t>
      </w:r>
      <w:r w:rsidRPr="005E6418">
        <w:rPr>
          <w:rFonts w:ascii="ˎ̥" w:eastAsia="宋体" w:hAnsi="ˎ̥" w:cs="宋体"/>
          <w:kern w:val="0"/>
          <w:sz w:val="24"/>
          <w:szCs w:val="24"/>
        </w:rPr>
        <w:t>137</w:t>
      </w:r>
      <w:r w:rsidRPr="005E6418">
        <w:rPr>
          <w:rFonts w:ascii="ˎ̥" w:eastAsia="宋体" w:hAnsi="ˎ̥" w:cs="宋体"/>
          <w:kern w:val="0"/>
          <w:sz w:val="24"/>
          <w:szCs w:val="24"/>
        </w:rPr>
        <w:t>人，纪委都认真履行了监督审查职能。</w:t>
      </w:r>
    </w:p>
    <w:p w:rsidR="005E6418" w:rsidRPr="005E6418" w:rsidRDefault="005E6418" w:rsidP="005E6418">
      <w:pPr>
        <w:widowControl/>
        <w:shd w:val="clear" w:color="auto" w:fill="E8F3FB"/>
        <w:wordWrap w:val="0"/>
        <w:autoSpaceDE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二是加强对基建工程、物资设备采购的监督。按照《基本建设管理办法》和《国有资产管理办法》，对基建工程招投标和大宗物资设备采购进行监督，对基建工程招标、施工过程和竣工结算等进行了全程监督。尤其在成都校区建设过程中，派出纪检干部进驻建设指挥部，对建设工程进行全程监督。同时，充分发挥审计的职能作用，对</w:t>
      </w:r>
      <w:r w:rsidRPr="005E6418">
        <w:rPr>
          <w:rFonts w:ascii="ˎ̥" w:eastAsia="宋体" w:hAnsi="ˎ̥" w:cs="宋体"/>
          <w:kern w:val="0"/>
          <w:sz w:val="24"/>
          <w:szCs w:val="24"/>
        </w:rPr>
        <w:t>“4·20”</w:t>
      </w:r>
      <w:r w:rsidRPr="005E6418">
        <w:rPr>
          <w:rFonts w:ascii="ˎ̥" w:eastAsia="宋体" w:hAnsi="ˎ̥" w:cs="宋体"/>
          <w:kern w:val="0"/>
          <w:sz w:val="24"/>
          <w:szCs w:val="24"/>
        </w:rPr>
        <w:t>灾后重建</w:t>
      </w:r>
      <w:r w:rsidRPr="005E6418">
        <w:rPr>
          <w:rFonts w:ascii="ˎ̥" w:eastAsia="宋体" w:hAnsi="ˎ̥" w:cs="宋体"/>
          <w:kern w:val="0"/>
          <w:sz w:val="24"/>
          <w:szCs w:val="24"/>
        </w:rPr>
        <w:t>(</w:t>
      </w:r>
      <w:r w:rsidRPr="005E6418">
        <w:rPr>
          <w:rFonts w:ascii="ˎ̥" w:eastAsia="宋体" w:hAnsi="ˎ̥" w:cs="宋体"/>
          <w:kern w:val="0"/>
          <w:sz w:val="24"/>
          <w:szCs w:val="24"/>
        </w:rPr>
        <w:t>维修</w:t>
      </w:r>
      <w:r w:rsidRPr="005E6418">
        <w:rPr>
          <w:rFonts w:ascii="ˎ̥" w:eastAsia="宋体" w:hAnsi="ˎ̥" w:cs="宋体"/>
          <w:kern w:val="0"/>
          <w:sz w:val="24"/>
          <w:szCs w:val="24"/>
        </w:rPr>
        <w:t>)</w:t>
      </w:r>
      <w:r w:rsidRPr="005E6418">
        <w:rPr>
          <w:rFonts w:ascii="ˎ̥" w:eastAsia="宋体" w:hAnsi="ˎ̥" w:cs="宋体"/>
          <w:kern w:val="0"/>
          <w:sz w:val="24"/>
          <w:szCs w:val="24"/>
        </w:rPr>
        <w:t>工程及学校重点工程项目的进行全过</w:t>
      </w:r>
      <w:r w:rsidRPr="005E6418">
        <w:rPr>
          <w:rFonts w:ascii="ˎ̥" w:eastAsia="宋体" w:hAnsi="ˎ̥" w:cs="宋体"/>
          <w:kern w:val="0"/>
          <w:sz w:val="24"/>
          <w:szCs w:val="24"/>
        </w:rPr>
        <w:lastRenderedPageBreak/>
        <w:t>程跟踪审计。</w:t>
      </w:r>
      <w:r w:rsidRPr="005E6418">
        <w:rPr>
          <w:rFonts w:ascii="ˎ̥" w:eastAsia="宋体" w:hAnsi="ˎ̥" w:cs="宋体"/>
          <w:kern w:val="0"/>
          <w:sz w:val="24"/>
          <w:szCs w:val="24"/>
        </w:rPr>
        <w:t>2010</w:t>
      </w:r>
      <w:r w:rsidRPr="005E6418">
        <w:rPr>
          <w:rFonts w:ascii="ˎ̥" w:eastAsia="宋体" w:hAnsi="ˎ̥" w:cs="宋体"/>
          <w:kern w:val="0"/>
          <w:sz w:val="24"/>
          <w:szCs w:val="24"/>
        </w:rPr>
        <w:t>年以来审计灾后重建及基建维修工程</w:t>
      </w:r>
      <w:r w:rsidRPr="005E6418">
        <w:rPr>
          <w:rFonts w:ascii="ˎ̥" w:eastAsia="宋体" w:hAnsi="ˎ̥" w:cs="宋体"/>
          <w:kern w:val="0"/>
          <w:sz w:val="24"/>
          <w:szCs w:val="24"/>
        </w:rPr>
        <w:t>405</w:t>
      </w:r>
      <w:r w:rsidRPr="005E6418">
        <w:rPr>
          <w:rFonts w:ascii="ˎ̥" w:eastAsia="宋体" w:hAnsi="ˎ̥" w:cs="宋体"/>
          <w:kern w:val="0"/>
          <w:sz w:val="24"/>
          <w:szCs w:val="24"/>
        </w:rPr>
        <w:t>项，送审金额</w:t>
      </w:r>
      <w:r w:rsidRPr="005E6418">
        <w:rPr>
          <w:rFonts w:ascii="ˎ̥" w:eastAsia="宋体" w:hAnsi="ˎ̥" w:cs="宋体"/>
          <w:kern w:val="0"/>
          <w:sz w:val="24"/>
          <w:szCs w:val="24"/>
        </w:rPr>
        <w:t>11.8</w:t>
      </w:r>
      <w:r w:rsidRPr="005E6418">
        <w:rPr>
          <w:rFonts w:ascii="ˎ̥" w:eastAsia="宋体" w:hAnsi="ˎ̥" w:cs="宋体"/>
          <w:kern w:val="0"/>
          <w:sz w:val="24"/>
          <w:szCs w:val="24"/>
        </w:rPr>
        <w:t>亿元、审</w:t>
      </w:r>
      <w:proofErr w:type="gramStart"/>
      <w:r w:rsidRPr="005E6418">
        <w:rPr>
          <w:rFonts w:ascii="ˎ̥" w:eastAsia="宋体" w:hAnsi="ˎ̥" w:cs="宋体"/>
          <w:kern w:val="0"/>
          <w:sz w:val="24"/>
          <w:szCs w:val="24"/>
        </w:rPr>
        <w:t>减金额</w:t>
      </w:r>
      <w:proofErr w:type="gramEnd"/>
      <w:r w:rsidRPr="005E6418">
        <w:rPr>
          <w:rFonts w:ascii="ˎ̥" w:eastAsia="宋体" w:hAnsi="ˎ̥" w:cs="宋体"/>
          <w:kern w:val="0"/>
          <w:sz w:val="24"/>
          <w:szCs w:val="24"/>
        </w:rPr>
        <w:t>8937.6</w:t>
      </w:r>
      <w:r w:rsidRPr="005E6418">
        <w:rPr>
          <w:rFonts w:ascii="ˎ̥" w:eastAsia="宋体" w:hAnsi="ˎ̥" w:cs="宋体"/>
          <w:kern w:val="0"/>
          <w:sz w:val="24"/>
          <w:szCs w:val="24"/>
        </w:rPr>
        <w:t>万元。通过监督，严格控制工程造价，严把质量关，进一步规范工程项目的管理，为学校节约了大量资金。</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三是加强对财务管理的监督。按照《关于严肃财经纪律进一步加强财务管理的通知》和《差旅费管理办法》，进一步完善</w:t>
      </w:r>
      <w:r w:rsidRPr="005E6418">
        <w:rPr>
          <w:rFonts w:ascii="ˎ̥" w:eastAsia="宋体" w:hAnsi="ˎ̥" w:cs="宋体"/>
          <w:kern w:val="0"/>
          <w:sz w:val="24"/>
          <w:szCs w:val="24"/>
        </w:rPr>
        <w:t>“</w:t>
      </w:r>
      <w:r w:rsidRPr="005E6418">
        <w:rPr>
          <w:rFonts w:ascii="ˎ̥" w:eastAsia="宋体" w:hAnsi="ˎ̥" w:cs="宋体"/>
          <w:kern w:val="0"/>
          <w:sz w:val="24"/>
          <w:szCs w:val="24"/>
        </w:rPr>
        <w:t>三公</w:t>
      </w:r>
      <w:r w:rsidRPr="005E6418">
        <w:rPr>
          <w:rFonts w:ascii="ˎ̥" w:eastAsia="宋体" w:hAnsi="ˎ̥" w:cs="宋体"/>
          <w:kern w:val="0"/>
          <w:sz w:val="24"/>
          <w:szCs w:val="24"/>
        </w:rPr>
        <w:t>”</w:t>
      </w:r>
      <w:r w:rsidRPr="005E6418">
        <w:rPr>
          <w:rFonts w:ascii="ˎ̥" w:eastAsia="宋体" w:hAnsi="ˎ̥" w:cs="宋体"/>
          <w:kern w:val="0"/>
          <w:sz w:val="24"/>
          <w:szCs w:val="24"/>
        </w:rPr>
        <w:t>经费及政府采购经费的管理使用制度，充分利用审计手段对财务收支情况和国有资产保值增值情况进行检查，以进一步维护财务的安全和提高资金的使用效率。</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四是加强对招生考试的监督。学校成立招生工作纪检监察组，在招生录取工作期间，纪检部门专门抽调人员到录取场轮流值班，积极开展招生信访咨询和对招生现场实施执法监察工作。</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3.</w:t>
      </w:r>
      <w:r w:rsidRPr="005E6418">
        <w:rPr>
          <w:rFonts w:ascii="ˎ̥" w:eastAsia="宋体" w:hAnsi="ˎ̥" w:cs="宋体"/>
          <w:kern w:val="0"/>
          <w:sz w:val="24"/>
          <w:szCs w:val="24"/>
        </w:rPr>
        <w:t>畅通信访渠道，积极开展信访受理和核查工作</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通过设置意见箱、公开举报电话、电子邮箱和纪委书记邮箱等多种形式畅通师生反映问题的渠道。广泛听取收集师生员工的意见和反映。</w:t>
      </w:r>
      <w:r w:rsidRPr="005E6418">
        <w:rPr>
          <w:rFonts w:ascii="ˎ̥" w:eastAsia="宋体" w:hAnsi="ˎ̥" w:cs="宋体"/>
          <w:kern w:val="0"/>
          <w:sz w:val="24"/>
          <w:szCs w:val="24"/>
        </w:rPr>
        <w:t>2010</w:t>
      </w:r>
      <w:r w:rsidRPr="005E6418">
        <w:rPr>
          <w:rFonts w:ascii="ˎ̥" w:eastAsia="宋体" w:hAnsi="ˎ̥" w:cs="宋体"/>
          <w:kern w:val="0"/>
          <w:sz w:val="24"/>
          <w:szCs w:val="24"/>
        </w:rPr>
        <w:t>年以来，共受理群众来信来访</w:t>
      </w:r>
      <w:r w:rsidRPr="005E6418">
        <w:rPr>
          <w:rFonts w:ascii="ˎ̥" w:eastAsia="宋体" w:hAnsi="ˎ̥" w:cs="宋体"/>
          <w:kern w:val="0"/>
          <w:sz w:val="24"/>
          <w:szCs w:val="24"/>
        </w:rPr>
        <w:t>39</w:t>
      </w:r>
      <w:r w:rsidRPr="005E6418">
        <w:rPr>
          <w:rFonts w:ascii="ˎ̥" w:eastAsia="宋体" w:hAnsi="ˎ̥" w:cs="宋体"/>
          <w:kern w:val="0"/>
          <w:sz w:val="24"/>
          <w:szCs w:val="24"/>
        </w:rPr>
        <w:t>件，其中涉及党员干部违反中央八项规定的举报</w:t>
      </w:r>
      <w:r w:rsidRPr="005E6418">
        <w:rPr>
          <w:rFonts w:ascii="ˎ̥" w:eastAsia="宋体" w:hAnsi="ˎ̥" w:cs="宋体"/>
          <w:kern w:val="0"/>
          <w:sz w:val="24"/>
          <w:szCs w:val="24"/>
        </w:rPr>
        <w:t>1</w:t>
      </w:r>
      <w:r w:rsidRPr="005E6418">
        <w:rPr>
          <w:rFonts w:ascii="ˎ̥" w:eastAsia="宋体" w:hAnsi="ˎ̥" w:cs="宋体"/>
          <w:kern w:val="0"/>
          <w:sz w:val="24"/>
          <w:szCs w:val="24"/>
        </w:rPr>
        <w:t>件，上级交办的案件</w:t>
      </w:r>
      <w:r w:rsidRPr="005E6418">
        <w:rPr>
          <w:rFonts w:ascii="ˎ̥" w:eastAsia="宋体" w:hAnsi="ˎ̥" w:cs="宋体"/>
          <w:kern w:val="0"/>
          <w:sz w:val="24"/>
          <w:szCs w:val="24"/>
        </w:rPr>
        <w:t>11</w:t>
      </w:r>
      <w:r w:rsidRPr="005E6418">
        <w:rPr>
          <w:rFonts w:ascii="ˎ̥" w:eastAsia="宋体" w:hAnsi="ˎ̥" w:cs="宋体"/>
          <w:kern w:val="0"/>
          <w:sz w:val="24"/>
          <w:szCs w:val="24"/>
        </w:rPr>
        <w:t>件，已按要求及时进行了调查处理和回复，并对违纪的党员干部进行了纪律处分或处理。按照</w:t>
      </w:r>
      <w:r w:rsidRPr="005E6418">
        <w:rPr>
          <w:rFonts w:ascii="ˎ̥" w:eastAsia="宋体" w:hAnsi="ˎ̥" w:cs="宋体"/>
          <w:kern w:val="0"/>
          <w:sz w:val="24"/>
          <w:szCs w:val="24"/>
        </w:rPr>
        <w:t>2012</w:t>
      </w:r>
      <w:r w:rsidRPr="005E6418">
        <w:rPr>
          <w:rFonts w:ascii="ˎ̥" w:eastAsia="宋体" w:hAnsi="ˎ̥" w:cs="宋体"/>
          <w:kern w:val="0"/>
          <w:sz w:val="24"/>
          <w:szCs w:val="24"/>
        </w:rPr>
        <w:t>年省委第一巡视组对我校的巡视检查、审计厅</w:t>
      </w:r>
      <w:r w:rsidRPr="005E6418">
        <w:rPr>
          <w:rFonts w:ascii="ˎ̥" w:eastAsia="宋体" w:hAnsi="ˎ̥" w:cs="宋体"/>
          <w:kern w:val="0"/>
          <w:sz w:val="24"/>
          <w:szCs w:val="24"/>
        </w:rPr>
        <w:t>2010</w:t>
      </w:r>
      <w:r w:rsidRPr="005E6418">
        <w:rPr>
          <w:rFonts w:ascii="ˎ̥" w:eastAsia="宋体" w:hAnsi="ˎ̥" w:cs="宋体"/>
          <w:kern w:val="0"/>
          <w:sz w:val="24"/>
          <w:szCs w:val="24"/>
        </w:rPr>
        <w:t>年对我校财务收支和</w:t>
      </w:r>
      <w:r w:rsidRPr="005E6418">
        <w:rPr>
          <w:rFonts w:ascii="ˎ̥" w:eastAsia="宋体" w:hAnsi="ˎ̥" w:cs="宋体"/>
          <w:kern w:val="0"/>
          <w:sz w:val="24"/>
          <w:szCs w:val="24"/>
        </w:rPr>
        <w:t>2013</w:t>
      </w:r>
      <w:r w:rsidRPr="005E6418">
        <w:rPr>
          <w:rFonts w:ascii="ˎ̥" w:eastAsia="宋体" w:hAnsi="ˎ̥" w:cs="宋体"/>
          <w:kern w:val="0"/>
          <w:sz w:val="24"/>
          <w:szCs w:val="24"/>
        </w:rPr>
        <w:t>年对学校主要领导经济责任审计中发现的问题和整改要求，进行了逐一调查核实，提出了整改措施和处理意见，并一一整改落实。</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4.</w:t>
      </w:r>
      <w:r w:rsidRPr="005E6418">
        <w:rPr>
          <w:rFonts w:ascii="ˎ̥" w:eastAsia="宋体" w:hAnsi="ˎ̥" w:cs="宋体"/>
          <w:kern w:val="0"/>
          <w:sz w:val="24"/>
          <w:szCs w:val="24"/>
        </w:rPr>
        <w:t>加强队伍建设，进一步提高纪检干部的政治和业务素质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一是对学校纪检监察审计机构进行了调整，增加了人员编制。</w:t>
      </w:r>
      <w:r w:rsidRPr="005E6418">
        <w:rPr>
          <w:rFonts w:ascii="ˎ̥" w:eastAsia="宋体" w:hAnsi="ˎ̥" w:cs="宋体"/>
          <w:kern w:val="0"/>
          <w:sz w:val="24"/>
          <w:szCs w:val="24"/>
        </w:rPr>
        <w:t>2015</w:t>
      </w:r>
      <w:r w:rsidRPr="005E6418">
        <w:rPr>
          <w:rFonts w:ascii="ˎ̥" w:eastAsia="宋体" w:hAnsi="ˎ̥" w:cs="宋体"/>
          <w:kern w:val="0"/>
          <w:sz w:val="24"/>
          <w:szCs w:val="24"/>
        </w:rPr>
        <w:t>年，学校将原监察审计处拆分为监察处和审计处，增设工程审计科和财务审计科。</w:t>
      </w:r>
      <w:r w:rsidRPr="005E6418">
        <w:rPr>
          <w:rFonts w:ascii="ˎ̥" w:eastAsia="宋体" w:hAnsi="ˎ̥" w:cs="宋体"/>
          <w:kern w:val="0"/>
          <w:sz w:val="24"/>
          <w:szCs w:val="24"/>
        </w:rPr>
        <w:t>2010</w:t>
      </w:r>
      <w:r w:rsidRPr="005E6418">
        <w:rPr>
          <w:rFonts w:ascii="ˎ̥" w:eastAsia="宋体" w:hAnsi="ˎ̥" w:cs="宋体"/>
          <w:kern w:val="0"/>
          <w:sz w:val="24"/>
          <w:szCs w:val="24"/>
        </w:rPr>
        <w:t>以来共有</w:t>
      </w:r>
      <w:r w:rsidRPr="005E6418">
        <w:rPr>
          <w:rFonts w:ascii="ˎ̥" w:eastAsia="宋体" w:hAnsi="ˎ̥" w:cs="宋体"/>
          <w:kern w:val="0"/>
          <w:sz w:val="24"/>
          <w:szCs w:val="24"/>
        </w:rPr>
        <w:t>5</w:t>
      </w:r>
      <w:r w:rsidRPr="005E6418">
        <w:rPr>
          <w:rFonts w:ascii="ˎ̥" w:eastAsia="宋体" w:hAnsi="ˎ̥" w:cs="宋体"/>
          <w:kern w:val="0"/>
          <w:sz w:val="24"/>
          <w:szCs w:val="24"/>
        </w:rPr>
        <w:t>位同志充实到纪检监察审计部门工作。</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二是在学校纪委委员、纪检监察干部和各党总支、直属党支部纪检委员中开展了为期一年的</w:t>
      </w:r>
      <w:r w:rsidRPr="005E6418">
        <w:rPr>
          <w:rFonts w:ascii="ˎ̥" w:eastAsia="宋体" w:hAnsi="ˎ̥" w:cs="宋体"/>
          <w:kern w:val="0"/>
          <w:sz w:val="24"/>
          <w:szCs w:val="24"/>
        </w:rPr>
        <w:t>“</w:t>
      </w:r>
      <w:r w:rsidRPr="005E6418">
        <w:rPr>
          <w:rFonts w:ascii="ˎ̥" w:eastAsia="宋体" w:hAnsi="ˎ̥" w:cs="宋体"/>
          <w:kern w:val="0"/>
          <w:sz w:val="24"/>
          <w:szCs w:val="24"/>
        </w:rPr>
        <w:t>能力素质、思想作风和基层组织建设</w:t>
      </w:r>
      <w:r w:rsidRPr="005E6418">
        <w:rPr>
          <w:rFonts w:ascii="ˎ̥" w:eastAsia="宋体" w:hAnsi="ˎ̥" w:cs="宋体"/>
          <w:kern w:val="0"/>
          <w:sz w:val="24"/>
          <w:szCs w:val="24"/>
        </w:rPr>
        <w:t>”</w:t>
      </w:r>
      <w:r w:rsidRPr="005E6418">
        <w:rPr>
          <w:rFonts w:ascii="ˎ̥" w:eastAsia="宋体" w:hAnsi="ˎ̥" w:cs="宋体"/>
          <w:kern w:val="0"/>
          <w:sz w:val="24"/>
          <w:szCs w:val="24"/>
        </w:rPr>
        <w:t>三项建设活动。通过活动的开展，纪检监察干部的能力素质得到进一步提高，思想作风进一步改进，队伍建设进一步加强。</w:t>
      </w:r>
    </w:p>
    <w:p w:rsidR="005E6418" w:rsidRPr="005E6418" w:rsidRDefault="005E6418" w:rsidP="005E6418">
      <w:pPr>
        <w:widowControl/>
        <w:shd w:val="clear" w:color="auto" w:fill="E8F3FB"/>
        <w:wordWrap w:val="0"/>
        <w:snapToGrid w:val="0"/>
        <w:spacing w:line="530" w:lineRule="atLeast"/>
        <w:ind w:firstLine="660"/>
        <w:jc w:val="left"/>
        <w:rPr>
          <w:rFonts w:ascii="ˎ̥" w:eastAsia="宋体" w:hAnsi="ˎ̥" w:cs="宋体" w:hint="eastAsia"/>
          <w:kern w:val="0"/>
          <w:szCs w:val="21"/>
        </w:rPr>
      </w:pPr>
      <w:r w:rsidRPr="005E6418">
        <w:rPr>
          <w:rFonts w:ascii="ˎ̥" w:eastAsia="宋体" w:hAnsi="ˎ̥" w:cs="宋体"/>
          <w:kern w:val="0"/>
          <w:sz w:val="24"/>
          <w:szCs w:val="24"/>
        </w:rPr>
        <w:t>三是在学校纪检监察干部、</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委员、纪检委员中开展</w:t>
      </w:r>
      <w:r w:rsidRPr="005E6418">
        <w:rPr>
          <w:rFonts w:ascii="ˎ̥" w:eastAsia="宋体" w:hAnsi="ˎ̥" w:cs="宋体"/>
          <w:kern w:val="0"/>
          <w:sz w:val="24"/>
          <w:szCs w:val="24"/>
        </w:rPr>
        <w:t>“</w:t>
      </w:r>
      <w:r w:rsidRPr="005E6418">
        <w:rPr>
          <w:rFonts w:ascii="ˎ̥" w:eastAsia="宋体" w:hAnsi="ˎ̥" w:cs="宋体"/>
          <w:kern w:val="0"/>
          <w:sz w:val="24"/>
          <w:szCs w:val="24"/>
        </w:rPr>
        <w:t>创三优、铸利剑、树新风</w:t>
      </w:r>
      <w:r w:rsidRPr="005E6418">
        <w:rPr>
          <w:rFonts w:ascii="ˎ̥" w:eastAsia="宋体" w:hAnsi="ˎ̥" w:cs="宋体"/>
          <w:kern w:val="0"/>
          <w:sz w:val="24"/>
          <w:szCs w:val="24"/>
        </w:rPr>
        <w:t>”</w:t>
      </w:r>
      <w:r w:rsidRPr="005E6418">
        <w:rPr>
          <w:rFonts w:ascii="ˎ̥" w:eastAsia="宋体" w:hAnsi="ˎ̥" w:cs="宋体"/>
          <w:kern w:val="0"/>
          <w:sz w:val="24"/>
          <w:szCs w:val="24"/>
        </w:rPr>
        <w:t>活动，制定了四川农业大学《关于开展纪检监察干部</w:t>
      </w:r>
      <w:r w:rsidRPr="005E6418">
        <w:rPr>
          <w:rFonts w:ascii="ˎ̥" w:eastAsia="宋体" w:hAnsi="ˎ̥" w:cs="宋体"/>
          <w:kern w:val="0"/>
          <w:sz w:val="24"/>
          <w:szCs w:val="24"/>
        </w:rPr>
        <w:t>“</w:t>
      </w:r>
      <w:r w:rsidRPr="005E6418">
        <w:rPr>
          <w:rFonts w:ascii="ˎ̥" w:eastAsia="宋体" w:hAnsi="ˎ̥" w:cs="宋体"/>
          <w:kern w:val="0"/>
          <w:sz w:val="24"/>
          <w:szCs w:val="24"/>
        </w:rPr>
        <w:t>创三优、铸利剑、树新风</w:t>
      </w:r>
      <w:r w:rsidRPr="005E6418">
        <w:rPr>
          <w:rFonts w:ascii="ˎ̥" w:eastAsia="宋体" w:hAnsi="ˎ̥" w:cs="宋体"/>
          <w:kern w:val="0"/>
          <w:sz w:val="24"/>
          <w:szCs w:val="24"/>
        </w:rPr>
        <w:t>”</w:t>
      </w:r>
      <w:r w:rsidRPr="005E6418">
        <w:rPr>
          <w:rFonts w:ascii="ˎ̥" w:eastAsia="宋体" w:hAnsi="ˎ̥" w:cs="宋体"/>
          <w:kern w:val="0"/>
          <w:sz w:val="24"/>
          <w:szCs w:val="24"/>
        </w:rPr>
        <w:t>活动的实施方案》。通过活动进一步强化了纪检监察队伍的作风建设，不断增强自觉自律自强的意识，提升了干部的精气神。</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四是积极组织和选送纪检监察干部参加上级纪委和审计部门举办的业务培训，提高纪检队伍的素质和能力。</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五是对</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委员和纪检监察干部进行了会员卡的清理，</w:t>
      </w:r>
      <w:r w:rsidRPr="005E6418">
        <w:rPr>
          <w:rFonts w:ascii="ˎ̥" w:eastAsia="宋体" w:hAnsi="ˎ̥" w:cs="宋体"/>
          <w:kern w:val="0"/>
          <w:sz w:val="24"/>
          <w:szCs w:val="24"/>
        </w:rPr>
        <w:t>16</w:t>
      </w:r>
      <w:r w:rsidRPr="005E6418">
        <w:rPr>
          <w:rFonts w:ascii="ˎ̥" w:eastAsia="宋体" w:hAnsi="ˎ̥" w:cs="宋体"/>
          <w:kern w:val="0"/>
          <w:sz w:val="24"/>
          <w:szCs w:val="24"/>
        </w:rPr>
        <w:t>位同志</w:t>
      </w:r>
      <w:proofErr w:type="gramStart"/>
      <w:r w:rsidRPr="005E6418">
        <w:rPr>
          <w:rFonts w:ascii="ˎ̥" w:eastAsia="宋体" w:hAnsi="ˎ̥" w:cs="宋体"/>
          <w:kern w:val="0"/>
          <w:sz w:val="24"/>
          <w:szCs w:val="24"/>
        </w:rPr>
        <w:t>作出</w:t>
      </w:r>
      <w:proofErr w:type="gramEnd"/>
      <w:r w:rsidRPr="005E6418">
        <w:rPr>
          <w:rFonts w:ascii="ˎ̥" w:eastAsia="宋体" w:hAnsi="ˎ̥" w:cs="宋体"/>
          <w:kern w:val="0"/>
          <w:sz w:val="24"/>
          <w:szCs w:val="24"/>
        </w:rPr>
        <w:t>了零持有报告，</w:t>
      </w:r>
      <w:r w:rsidRPr="005E6418">
        <w:rPr>
          <w:rFonts w:ascii="ˎ̥" w:eastAsia="宋体" w:hAnsi="ˎ̥" w:cs="宋体"/>
          <w:kern w:val="0"/>
          <w:sz w:val="24"/>
          <w:szCs w:val="24"/>
        </w:rPr>
        <w:t>10</w:t>
      </w:r>
      <w:r w:rsidRPr="005E6418">
        <w:rPr>
          <w:rFonts w:ascii="ˎ̥" w:eastAsia="宋体" w:hAnsi="ˎ̥" w:cs="宋体"/>
          <w:kern w:val="0"/>
          <w:sz w:val="24"/>
          <w:szCs w:val="24"/>
        </w:rPr>
        <w:t>名纪检监察干部签订了《纪检监察干部公开承诺书》。</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lastRenderedPageBreak/>
        <w:t>（三）联系实际，积极开展正风</w:t>
      </w:r>
      <w:proofErr w:type="gramStart"/>
      <w:r w:rsidRPr="005E6418">
        <w:rPr>
          <w:rFonts w:ascii="ˎ̥" w:eastAsia="宋体" w:hAnsi="ˎ̥" w:cs="宋体"/>
          <w:b/>
          <w:bCs/>
          <w:kern w:val="0"/>
          <w:sz w:val="24"/>
          <w:szCs w:val="24"/>
        </w:rPr>
        <w:t>肃</w:t>
      </w:r>
      <w:proofErr w:type="gramEnd"/>
      <w:r w:rsidRPr="005E6418">
        <w:rPr>
          <w:rFonts w:ascii="ˎ̥" w:eastAsia="宋体" w:hAnsi="ˎ̥" w:cs="宋体"/>
          <w:b/>
          <w:bCs/>
          <w:kern w:val="0"/>
          <w:sz w:val="24"/>
          <w:szCs w:val="24"/>
        </w:rPr>
        <w:t>纪专项治理</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1.</w:t>
      </w:r>
      <w:r w:rsidRPr="005E6418">
        <w:rPr>
          <w:rFonts w:ascii="ˎ̥" w:eastAsia="宋体" w:hAnsi="ˎ̥" w:cs="宋体"/>
          <w:kern w:val="0"/>
          <w:sz w:val="24"/>
          <w:szCs w:val="24"/>
        </w:rPr>
        <w:t>切实整治文山会海。建立会议报批制度，健全了中层单位和领导干部、教职工考核机制，预防和纠正了滥用</w:t>
      </w:r>
      <w:r w:rsidRPr="005E6418">
        <w:rPr>
          <w:rFonts w:ascii="ˎ̥" w:eastAsia="宋体" w:hAnsi="ˎ̥" w:cs="宋体"/>
          <w:kern w:val="0"/>
          <w:sz w:val="24"/>
          <w:szCs w:val="24"/>
        </w:rPr>
        <w:t>“</w:t>
      </w:r>
      <w:r w:rsidRPr="005E6418">
        <w:rPr>
          <w:rFonts w:ascii="ˎ̥" w:eastAsia="宋体" w:hAnsi="ˎ̥" w:cs="宋体"/>
          <w:kern w:val="0"/>
          <w:sz w:val="24"/>
          <w:szCs w:val="24"/>
        </w:rPr>
        <w:t>一票否决</w:t>
      </w:r>
      <w:r w:rsidRPr="005E6418">
        <w:rPr>
          <w:rFonts w:ascii="ˎ̥" w:eastAsia="宋体" w:hAnsi="ˎ̥" w:cs="宋体"/>
          <w:kern w:val="0"/>
          <w:sz w:val="24"/>
          <w:szCs w:val="24"/>
        </w:rPr>
        <w:t>”</w:t>
      </w:r>
      <w:r w:rsidRPr="005E6418">
        <w:rPr>
          <w:rFonts w:ascii="ˎ̥" w:eastAsia="宋体" w:hAnsi="ˎ̥" w:cs="宋体"/>
          <w:kern w:val="0"/>
          <w:sz w:val="24"/>
          <w:szCs w:val="24"/>
        </w:rPr>
        <w:t>问题。</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2.</w:t>
      </w:r>
      <w:r w:rsidRPr="005E6418">
        <w:rPr>
          <w:rFonts w:ascii="ˎ̥" w:eastAsia="宋体" w:hAnsi="ˎ̥" w:cs="宋体"/>
          <w:kern w:val="0"/>
          <w:sz w:val="24"/>
          <w:szCs w:val="24"/>
        </w:rPr>
        <w:t>整治门难进、脸难看、事难办。完善和落实首问负责制、服务承诺制、限时办结制和责任追究制。经治理，迟到早退、服务态度不好等情况大幅度减少，管理服务人员的服务质量显著提高。</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3.</w:t>
      </w:r>
      <w:r w:rsidRPr="005E6418">
        <w:rPr>
          <w:rFonts w:ascii="ˎ̥" w:eastAsia="宋体" w:hAnsi="ˎ̥" w:cs="宋体"/>
          <w:kern w:val="0"/>
          <w:sz w:val="24"/>
          <w:szCs w:val="24"/>
        </w:rPr>
        <w:t>严厉整治在公务活动中赠送或接受礼品、礼金和各种有价证券、支付凭证，节日期间用公款送礼等行为。在全校副处级以上党员领导干部中开展了</w:t>
      </w:r>
      <w:r w:rsidRPr="005E6418">
        <w:rPr>
          <w:rFonts w:ascii="ˎ̥" w:eastAsia="宋体" w:hAnsi="ˎ̥" w:cs="宋体"/>
          <w:kern w:val="0"/>
          <w:sz w:val="24"/>
          <w:szCs w:val="24"/>
        </w:rPr>
        <w:t>“</w:t>
      </w:r>
      <w:r w:rsidRPr="005E6418">
        <w:rPr>
          <w:rFonts w:ascii="ˎ̥" w:eastAsia="宋体" w:hAnsi="ˎ̥" w:cs="宋体"/>
          <w:kern w:val="0"/>
          <w:sz w:val="24"/>
          <w:szCs w:val="24"/>
        </w:rPr>
        <w:t>会所中的歪风</w:t>
      </w:r>
      <w:r w:rsidRPr="005E6418">
        <w:rPr>
          <w:rFonts w:ascii="ˎ̥" w:eastAsia="宋体" w:hAnsi="ˎ̥" w:cs="宋体"/>
          <w:kern w:val="0"/>
          <w:sz w:val="24"/>
          <w:szCs w:val="24"/>
        </w:rPr>
        <w:t>”</w:t>
      </w:r>
      <w:r w:rsidRPr="005E6418">
        <w:rPr>
          <w:rFonts w:ascii="ˎ̥" w:eastAsia="宋体" w:hAnsi="ˎ̥" w:cs="宋体"/>
          <w:kern w:val="0"/>
          <w:sz w:val="24"/>
          <w:szCs w:val="24"/>
        </w:rPr>
        <w:t>专项整治工作，</w:t>
      </w:r>
      <w:r w:rsidRPr="005E6418">
        <w:rPr>
          <w:rFonts w:ascii="ˎ̥" w:eastAsia="宋体" w:hAnsi="ˎ̥" w:cs="宋体"/>
          <w:kern w:val="0"/>
          <w:sz w:val="24"/>
          <w:szCs w:val="24"/>
        </w:rPr>
        <w:t>151</w:t>
      </w:r>
      <w:r w:rsidRPr="005E6418">
        <w:rPr>
          <w:rFonts w:ascii="ˎ̥" w:eastAsia="宋体" w:hAnsi="ˎ̥" w:cs="宋体"/>
          <w:kern w:val="0"/>
          <w:sz w:val="24"/>
          <w:szCs w:val="24"/>
        </w:rPr>
        <w:t>名副处级以上党员领导干部全部</w:t>
      </w:r>
      <w:proofErr w:type="gramStart"/>
      <w:r w:rsidRPr="005E6418">
        <w:rPr>
          <w:rFonts w:ascii="ˎ̥" w:eastAsia="宋体" w:hAnsi="ˎ̥" w:cs="宋体"/>
          <w:kern w:val="0"/>
          <w:sz w:val="24"/>
          <w:szCs w:val="24"/>
        </w:rPr>
        <w:t>作出</w:t>
      </w:r>
      <w:proofErr w:type="gramEnd"/>
      <w:r w:rsidRPr="005E6418">
        <w:rPr>
          <w:rFonts w:ascii="ˎ̥" w:eastAsia="宋体" w:hAnsi="ˎ̥" w:cs="宋体"/>
          <w:kern w:val="0"/>
          <w:sz w:val="24"/>
          <w:szCs w:val="24"/>
        </w:rPr>
        <w:t>了《不出入私人会所、不接受和持有私人会所会员卡的承诺》。在</w:t>
      </w:r>
      <w:proofErr w:type="gramStart"/>
      <w:r w:rsidRPr="005E6418">
        <w:rPr>
          <w:rFonts w:ascii="ˎ̥" w:eastAsia="宋体" w:hAnsi="ˎ̥" w:cs="宋体"/>
          <w:kern w:val="0"/>
          <w:sz w:val="24"/>
          <w:szCs w:val="24"/>
        </w:rPr>
        <w:t>全校副</w:t>
      </w:r>
      <w:proofErr w:type="gramEnd"/>
      <w:r w:rsidRPr="005E6418">
        <w:rPr>
          <w:rFonts w:ascii="ˎ̥" w:eastAsia="宋体" w:hAnsi="ˎ̥" w:cs="宋体"/>
          <w:kern w:val="0"/>
          <w:sz w:val="24"/>
          <w:szCs w:val="24"/>
        </w:rPr>
        <w:t>科级以上领导干部中开展了收受红包礼金问题专项整治工作，</w:t>
      </w:r>
      <w:r w:rsidRPr="005E6418">
        <w:rPr>
          <w:rFonts w:ascii="ˎ̥" w:eastAsia="宋体" w:hAnsi="ˎ̥" w:cs="宋体"/>
          <w:kern w:val="0"/>
          <w:sz w:val="24"/>
          <w:szCs w:val="24"/>
        </w:rPr>
        <w:t xml:space="preserve"> 338</w:t>
      </w:r>
      <w:r w:rsidRPr="005E6418">
        <w:rPr>
          <w:rFonts w:ascii="ˎ̥" w:eastAsia="宋体" w:hAnsi="ˎ̥" w:cs="宋体"/>
          <w:kern w:val="0"/>
          <w:sz w:val="24"/>
          <w:szCs w:val="24"/>
        </w:rPr>
        <w:t>名副科级以上领导干部全部签订了《拒收不送红包礼金承诺书》。在全校教职工中认真开展了会员卡专项清退工作，</w:t>
      </w:r>
      <w:r w:rsidRPr="005E6418">
        <w:rPr>
          <w:rFonts w:ascii="ˎ̥" w:eastAsia="宋体" w:hAnsi="ˎ̥" w:cs="宋体"/>
          <w:kern w:val="0"/>
          <w:sz w:val="24"/>
          <w:szCs w:val="24"/>
        </w:rPr>
        <w:t>1966</w:t>
      </w:r>
      <w:r w:rsidRPr="005E6418">
        <w:rPr>
          <w:rFonts w:ascii="ˎ̥" w:eastAsia="宋体" w:hAnsi="ˎ̥" w:cs="宋体"/>
          <w:kern w:val="0"/>
          <w:sz w:val="24"/>
          <w:szCs w:val="24"/>
        </w:rPr>
        <w:t>名教职工全部</w:t>
      </w:r>
      <w:proofErr w:type="gramStart"/>
      <w:r w:rsidRPr="005E6418">
        <w:rPr>
          <w:rFonts w:ascii="ˎ̥" w:eastAsia="宋体" w:hAnsi="ˎ̥" w:cs="宋体"/>
          <w:kern w:val="0"/>
          <w:sz w:val="24"/>
          <w:szCs w:val="24"/>
        </w:rPr>
        <w:t>作出</w:t>
      </w:r>
      <w:proofErr w:type="gramEnd"/>
      <w:r w:rsidRPr="005E6418">
        <w:rPr>
          <w:rFonts w:ascii="ˎ̥" w:eastAsia="宋体" w:hAnsi="ˎ̥" w:cs="宋体"/>
          <w:kern w:val="0"/>
          <w:sz w:val="24"/>
          <w:szCs w:val="24"/>
        </w:rPr>
        <w:t>了零持有报告。</w:t>
      </w:r>
    </w:p>
    <w:p w:rsidR="005E6418" w:rsidRPr="005E6418" w:rsidRDefault="005E6418" w:rsidP="005E6418">
      <w:pPr>
        <w:widowControl/>
        <w:shd w:val="clear" w:color="auto" w:fill="E8F3FB"/>
        <w:wordWrap w:val="0"/>
        <w:spacing w:line="530" w:lineRule="atLeast"/>
        <w:ind w:firstLine="660"/>
        <w:jc w:val="left"/>
        <w:rPr>
          <w:rFonts w:ascii="ˎ̥" w:eastAsia="宋体" w:hAnsi="ˎ̥" w:cs="宋体" w:hint="eastAsia"/>
          <w:kern w:val="0"/>
          <w:szCs w:val="21"/>
        </w:rPr>
      </w:pPr>
      <w:r w:rsidRPr="005E6418">
        <w:rPr>
          <w:rFonts w:ascii="ˎ̥" w:eastAsia="宋体" w:hAnsi="ˎ̥" w:cs="宋体"/>
          <w:kern w:val="0"/>
          <w:sz w:val="24"/>
          <w:szCs w:val="24"/>
        </w:rPr>
        <w:t>4.</w:t>
      </w:r>
      <w:r w:rsidRPr="005E6418">
        <w:rPr>
          <w:rFonts w:ascii="ˎ̥" w:eastAsia="宋体" w:hAnsi="ˎ̥" w:cs="宋体"/>
          <w:kern w:val="0"/>
          <w:sz w:val="24"/>
          <w:szCs w:val="24"/>
        </w:rPr>
        <w:t>开展</w:t>
      </w:r>
      <w:r w:rsidRPr="005E6418">
        <w:rPr>
          <w:rFonts w:ascii="ˎ̥" w:eastAsia="宋体" w:hAnsi="ˎ̥" w:cs="宋体"/>
          <w:kern w:val="0"/>
          <w:sz w:val="24"/>
          <w:szCs w:val="24"/>
        </w:rPr>
        <w:t>“</w:t>
      </w:r>
      <w:r w:rsidRPr="005E6418">
        <w:rPr>
          <w:rFonts w:ascii="ˎ̥" w:eastAsia="宋体" w:hAnsi="ˎ̥" w:cs="宋体"/>
          <w:kern w:val="0"/>
          <w:sz w:val="24"/>
          <w:szCs w:val="24"/>
        </w:rPr>
        <w:t>三公</w:t>
      </w:r>
      <w:r w:rsidRPr="005E6418">
        <w:rPr>
          <w:rFonts w:ascii="ˎ̥" w:eastAsia="宋体" w:hAnsi="ˎ̥" w:cs="宋体"/>
          <w:kern w:val="0"/>
          <w:sz w:val="24"/>
          <w:szCs w:val="24"/>
        </w:rPr>
        <w:t>”</w:t>
      </w:r>
      <w:r w:rsidRPr="005E6418">
        <w:rPr>
          <w:rFonts w:ascii="ˎ̥" w:eastAsia="宋体" w:hAnsi="ˎ̥" w:cs="宋体"/>
          <w:kern w:val="0"/>
          <w:sz w:val="24"/>
          <w:szCs w:val="24"/>
        </w:rPr>
        <w:t>经费清理整治工作，认真清理超标配备公车、多占办公用房的行为。学校建立健全了公务接待审批制度，落实公务接待清单制度，严格执行公务接待标准，严格控制因公出国（境）和公务用车。经过三年整改整治，学校</w:t>
      </w:r>
      <w:r w:rsidRPr="005E6418">
        <w:rPr>
          <w:rFonts w:ascii="ˎ̥" w:eastAsia="宋体" w:hAnsi="ˎ̥" w:cs="宋体"/>
          <w:kern w:val="0"/>
          <w:sz w:val="24"/>
          <w:szCs w:val="24"/>
        </w:rPr>
        <w:t>“</w:t>
      </w:r>
      <w:r w:rsidRPr="005E6418">
        <w:rPr>
          <w:rFonts w:ascii="ˎ̥" w:eastAsia="宋体" w:hAnsi="ˎ̥" w:cs="宋体"/>
          <w:kern w:val="0"/>
          <w:sz w:val="24"/>
          <w:szCs w:val="24"/>
        </w:rPr>
        <w:t>三公</w:t>
      </w:r>
      <w:r w:rsidRPr="005E6418">
        <w:rPr>
          <w:rFonts w:ascii="ˎ̥" w:eastAsia="宋体" w:hAnsi="ˎ̥" w:cs="宋体"/>
          <w:kern w:val="0"/>
          <w:sz w:val="24"/>
          <w:szCs w:val="24"/>
        </w:rPr>
        <w:t>”</w:t>
      </w:r>
      <w:r w:rsidRPr="005E6418">
        <w:rPr>
          <w:rFonts w:ascii="ˎ̥" w:eastAsia="宋体" w:hAnsi="ˎ̥" w:cs="宋体"/>
          <w:kern w:val="0"/>
          <w:sz w:val="24"/>
          <w:szCs w:val="24"/>
        </w:rPr>
        <w:t>经费同比下降</w:t>
      </w:r>
      <w:r w:rsidRPr="005E6418">
        <w:rPr>
          <w:rFonts w:ascii="ˎ̥" w:eastAsia="宋体" w:hAnsi="ˎ̥" w:cs="宋体"/>
          <w:kern w:val="0"/>
          <w:sz w:val="24"/>
          <w:szCs w:val="24"/>
        </w:rPr>
        <w:t>60.3%</w:t>
      </w:r>
      <w:r w:rsidRPr="005E6418">
        <w:rPr>
          <w:rFonts w:ascii="ˎ̥" w:eastAsia="宋体" w:hAnsi="ˎ̥" w:cs="宋体"/>
          <w:kern w:val="0"/>
          <w:sz w:val="24"/>
          <w:szCs w:val="24"/>
        </w:rPr>
        <w:t>。</w:t>
      </w:r>
    </w:p>
    <w:p w:rsidR="005E6418" w:rsidRPr="005E6418" w:rsidRDefault="005E6418" w:rsidP="005E6418">
      <w:pPr>
        <w:widowControl/>
        <w:shd w:val="clear" w:color="auto" w:fill="E8F3FB"/>
        <w:wordWrap w:val="0"/>
        <w:spacing w:line="530" w:lineRule="atLeast"/>
        <w:ind w:firstLine="660"/>
        <w:jc w:val="left"/>
        <w:rPr>
          <w:rFonts w:ascii="ˎ̥" w:eastAsia="宋体" w:hAnsi="ˎ̥" w:cs="宋体" w:hint="eastAsia"/>
          <w:kern w:val="0"/>
          <w:szCs w:val="21"/>
        </w:rPr>
      </w:pPr>
      <w:r w:rsidRPr="005E6418">
        <w:rPr>
          <w:rFonts w:ascii="ˎ̥" w:eastAsia="宋体" w:hAnsi="ˎ̥" w:cs="宋体"/>
          <w:kern w:val="0"/>
          <w:sz w:val="24"/>
          <w:szCs w:val="24"/>
        </w:rPr>
        <w:t>5.</w:t>
      </w:r>
      <w:r w:rsidRPr="005E6418">
        <w:rPr>
          <w:rFonts w:ascii="ˎ̥" w:eastAsia="宋体" w:hAnsi="ˎ̥" w:cs="宋体"/>
          <w:kern w:val="0"/>
          <w:sz w:val="24"/>
          <w:szCs w:val="24"/>
        </w:rPr>
        <w:t>开展认真解决发生在师生身边的</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和腐败问题的工作。根据省教育纪工委提出的重点关注十个方面问题，结合学校实际，制定了四川农业大学《关于认真解决发生在师生身边的</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和腐败问题的工作方案》。提出了学校重点查找和解决发生在师生身边的生冷硬推、吃拿卡要、与民争利、欺压师生等</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问题；违反中央八项规定、省委省政府十项规定和学校党委《关于改进工作作风、密切联系师生的规定》的问题；违反师德师风</w:t>
      </w:r>
      <w:r w:rsidRPr="005E6418">
        <w:rPr>
          <w:rFonts w:ascii="ˎ̥" w:eastAsia="宋体" w:hAnsi="ˎ̥" w:cs="宋体"/>
          <w:kern w:val="0"/>
          <w:sz w:val="24"/>
          <w:szCs w:val="24"/>
        </w:rPr>
        <w:t>“</w:t>
      </w:r>
      <w:r w:rsidRPr="005E6418">
        <w:rPr>
          <w:rFonts w:ascii="ˎ̥" w:eastAsia="宋体" w:hAnsi="ˎ̥" w:cs="宋体"/>
          <w:kern w:val="0"/>
          <w:sz w:val="24"/>
          <w:szCs w:val="24"/>
        </w:rPr>
        <w:t>十条禁令</w:t>
      </w:r>
      <w:r w:rsidRPr="005E6418">
        <w:rPr>
          <w:rFonts w:ascii="ˎ̥" w:eastAsia="宋体" w:hAnsi="ˎ̥" w:cs="宋体"/>
          <w:kern w:val="0"/>
          <w:sz w:val="24"/>
          <w:szCs w:val="24"/>
        </w:rPr>
        <w:t>”</w:t>
      </w:r>
      <w:r w:rsidRPr="005E6418">
        <w:rPr>
          <w:rFonts w:ascii="ˎ̥" w:eastAsia="宋体" w:hAnsi="ˎ̥" w:cs="宋体"/>
          <w:kern w:val="0"/>
          <w:sz w:val="24"/>
          <w:szCs w:val="24"/>
        </w:rPr>
        <w:t>和</w:t>
      </w:r>
      <w:r w:rsidRPr="005E6418">
        <w:rPr>
          <w:rFonts w:ascii="ˎ̥" w:eastAsia="宋体" w:hAnsi="ˎ̥" w:cs="宋体"/>
          <w:kern w:val="0"/>
          <w:sz w:val="24"/>
          <w:szCs w:val="24"/>
        </w:rPr>
        <w:t>“</w:t>
      </w:r>
      <w:r w:rsidRPr="005E6418">
        <w:rPr>
          <w:rFonts w:ascii="ˎ̥" w:eastAsia="宋体" w:hAnsi="ˎ̥" w:cs="宋体"/>
          <w:kern w:val="0"/>
          <w:sz w:val="24"/>
          <w:szCs w:val="24"/>
        </w:rPr>
        <w:t>七种行为</w:t>
      </w:r>
      <w:r w:rsidRPr="005E6418">
        <w:rPr>
          <w:rFonts w:ascii="ˎ̥" w:eastAsia="宋体" w:hAnsi="ˎ̥" w:cs="宋体"/>
          <w:kern w:val="0"/>
          <w:sz w:val="24"/>
          <w:szCs w:val="24"/>
        </w:rPr>
        <w:t>”</w:t>
      </w:r>
      <w:r w:rsidRPr="005E6418">
        <w:rPr>
          <w:rFonts w:ascii="ˎ̥" w:eastAsia="宋体" w:hAnsi="ˎ̥" w:cs="宋体"/>
          <w:kern w:val="0"/>
          <w:sz w:val="24"/>
          <w:szCs w:val="24"/>
        </w:rPr>
        <w:t>的问题；经费管理和使用上的违规违纪问题；招生中的违规违纪问题；工程建设、物资采购、招投标领域的违规违纪问题等</w:t>
      </w:r>
      <w:r w:rsidRPr="005E6418">
        <w:rPr>
          <w:rFonts w:ascii="ˎ̥" w:eastAsia="宋体" w:hAnsi="ˎ̥" w:cs="宋体"/>
          <w:kern w:val="0"/>
          <w:sz w:val="24"/>
          <w:szCs w:val="24"/>
        </w:rPr>
        <w:t>6</w:t>
      </w:r>
      <w:r w:rsidRPr="005E6418">
        <w:rPr>
          <w:rFonts w:ascii="ˎ̥" w:eastAsia="宋体" w:hAnsi="ˎ̥" w:cs="宋体"/>
          <w:kern w:val="0"/>
          <w:sz w:val="24"/>
          <w:szCs w:val="24"/>
        </w:rPr>
        <w:t>个方面的问题。各单位均结合自身实际，制定了本单位的实施方案，通过查找问题、调查处理、总结提高三个阶段，采用宣传教育、一线走访、调查研究、发放问卷、畅通渠道等形式，发现和解决了一些苗头性问题，并进行了整改。</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（四）积极作为，协助党委开展党的群众路线教育实践活动和</w:t>
      </w:r>
      <w:r w:rsidRPr="005E6418">
        <w:rPr>
          <w:rFonts w:ascii="ˎ̥" w:eastAsia="宋体" w:hAnsi="ˎ̥" w:cs="宋体"/>
          <w:b/>
          <w:bCs/>
          <w:kern w:val="0"/>
          <w:sz w:val="24"/>
          <w:szCs w:val="24"/>
        </w:rPr>
        <w:t>“</w:t>
      </w:r>
      <w:r w:rsidRPr="005E6418">
        <w:rPr>
          <w:rFonts w:ascii="ˎ̥" w:eastAsia="宋体" w:hAnsi="ˎ̥" w:cs="宋体"/>
          <w:b/>
          <w:bCs/>
          <w:kern w:val="0"/>
          <w:sz w:val="24"/>
          <w:szCs w:val="24"/>
        </w:rPr>
        <w:t>三严三实</w:t>
      </w:r>
      <w:r w:rsidRPr="005E6418">
        <w:rPr>
          <w:rFonts w:ascii="ˎ̥" w:eastAsia="宋体" w:hAnsi="ˎ̥" w:cs="宋体"/>
          <w:b/>
          <w:bCs/>
          <w:kern w:val="0"/>
          <w:sz w:val="24"/>
          <w:szCs w:val="24"/>
        </w:rPr>
        <w:t>”</w:t>
      </w:r>
      <w:r w:rsidRPr="005E6418">
        <w:rPr>
          <w:rFonts w:ascii="ˎ̥" w:eastAsia="宋体" w:hAnsi="ˎ̥" w:cs="宋体"/>
          <w:b/>
          <w:bCs/>
          <w:kern w:val="0"/>
          <w:sz w:val="24"/>
          <w:szCs w:val="24"/>
        </w:rPr>
        <w:t>专题教育</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1.</w:t>
      </w:r>
      <w:r w:rsidRPr="005E6418">
        <w:rPr>
          <w:rFonts w:ascii="ˎ̥" w:eastAsia="宋体" w:hAnsi="ˎ̥" w:cs="宋体"/>
          <w:kern w:val="0"/>
          <w:sz w:val="24"/>
          <w:szCs w:val="24"/>
        </w:rPr>
        <w:t>积极协助党委深入开展党的群众路线教育实践活动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一是成立了以</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牵头的督导组，并组成了由</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委员、专职纪检监察干部和部分基层党组织纪检委员参加的十个督导工作小组。对全校</w:t>
      </w:r>
      <w:r w:rsidRPr="005E6418">
        <w:rPr>
          <w:rFonts w:ascii="ˎ̥" w:eastAsia="宋体" w:hAnsi="ˎ̥" w:cs="宋体"/>
          <w:kern w:val="0"/>
          <w:sz w:val="24"/>
          <w:szCs w:val="24"/>
        </w:rPr>
        <w:t>43</w:t>
      </w:r>
      <w:r w:rsidRPr="005E6418">
        <w:rPr>
          <w:rFonts w:ascii="ˎ̥" w:eastAsia="宋体" w:hAnsi="ˎ̥" w:cs="宋体"/>
          <w:kern w:val="0"/>
          <w:sz w:val="24"/>
          <w:szCs w:val="24"/>
        </w:rPr>
        <w:t>个中层单位领导班子和</w:t>
      </w:r>
      <w:r w:rsidRPr="005E6418">
        <w:rPr>
          <w:rFonts w:ascii="ˎ̥" w:eastAsia="宋体" w:hAnsi="ˎ̥" w:cs="宋体"/>
          <w:kern w:val="0"/>
          <w:sz w:val="24"/>
          <w:szCs w:val="24"/>
        </w:rPr>
        <w:t>141</w:t>
      </w:r>
      <w:r w:rsidRPr="005E6418">
        <w:rPr>
          <w:rFonts w:ascii="ˎ̥" w:eastAsia="宋体" w:hAnsi="ˎ̥" w:cs="宋体"/>
          <w:kern w:val="0"/>
          <w:sz w:val="24"/>
          <w:szCs w:val="24"/>
        </w:rPr>
        <w:t>名中层领导干部进行了督导和民主测评，并对测评结果进行了书面反馈；向全校公布了</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的电子邮箱、联系电话、通信地址和设置意见箱，广泛听取和收集广大师生员工的意见建议；对校领导班子</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问题的群众认</w:t>
      </w:r>
      <w:r w:rsidRPr="005E6418">
        <w:rPr>
          <w:rFonts w:ascii="ˎ̥" w:eastAsia="宋体" w:hAnsi="ˎ̥" w:cs="宋体"/>
          <w:kern w:val="0"/>
          <w:sz w:val="24"/>
          <w:szCs w:val="24"/>
        </w:rPr>
        <w:lastRenderedPageBreak/>
        <w:t>可度进行民主测评；两次对全校中层领导班子在</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方面存在的突出问题进行了收集，梳理出存在的主要问题</w:t>
      </w:r>
      <w:r w:rsidRPr="005E6418">
        <w:rPr>
          <w:rFonts w:ascii="ˎ̥" w:eastAsia="宋体" w:hAnsi="ˎ̥" w:cs="宋体"/>
          <w:kern w:val="0"/>
          <w:sz w:val="24"/>
          <w:szCs w:val="24"/>
        </w:rPr>
        <w:t>397</w:t>
      </w:r>
      <w:r w:rsidRPr="005E6418">
        <w:rPr>
          <w:rFonts w:ascii="ˎ̥" w:eastAsia="宋体" w:hAnsi="ˎ̥" w:cs="宋体"/>
          <w:kern w:val="0"/>
          <w:sz w:val="24"/>
          <w:szCs w:val="24"/>
        </w:rPr>
        <w:t>条；撰写出《四川农业大学党风廉政建设存在的问题及对策》调研报告；各督导小组认真开展了对各中层单位领导班子民主生活会督导工作，对班子及成员的对照检查情况进行了认真的点评。为教育实践活动的顺利开展和确保专题民主生活会的质量发挥了监督保证作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二是为开好学校领导班子及成员专题民主生活会，由</w:t>
      </w:r>
      <w:proofErr w:type="gramStart"/>
      <w:r w:rsidRPr="005E6418">
        <w:rPr>
          <w:rFonts w:ascii="ˎ̥" w:eastAsia="宋体" w:hAnsi="ˎ̥" w:cs="宋体"/>
          <w:kern w:val="0"/>
          <w:sz w:val="24"/>
          <w:szCs w:val="24"/>
        </w:rPr>
        <w:t>校纪委</w:t>
      </w:r>
      <w:proofErr w:type="gramEnd"/>
      <w:r w:rsidRPr="005E6418">
        <w:rPr>
          <w:rFonts w:ascii="ˎ̥" w:eastAsia="宋体" w:hAnsi="ˎ̥" w:cs="宋体"/>
          <w:kern w:val="0"/>
          <w:sz w:val="24"/>
          <w:szCs w:val="24"/>
        </w:rPr>
        <w:t>牵头，分别采取在三校区设置意见箱、校领导召开分管和联系单位座谈会、个别访谈、在全校师生中征求意见，分别召开民主党派、工会、教代会、离退休职工代表座谈会以及在地方党政相关部门、学生家长中征求了意见，听取收集意见共</w:t>
      </w:r>
      <w:r w:rsidRPr="005E6418">
        <w:rPr>
          <w:rFonts w:ascii="ˎ̥" w:eastAsia="宋体" w:hAnsi="ˎ̥" w:cs="宋体"/>
          <w:kern w:val="0"/>
          <w:sz w:val="24"/>
          <w:szCs w:val="24"/>
        </w:rPr>
        <w:t>462</w:t>
      </w:r>
      <w:r w:rsidRPr="005E6418">
        <w:rPr>
          <w:rFonts w:ascii="ˎ̥" w:eastAsia="宋体" w:hAnsi="ˎ̥" w:cs="宋体"/>
          <w:kern w:val="0"/>
          <w:sz w:val="24"/>
          <w:szCs w:val="24"/>
        </w:rPr>
        <w:t>条，经分析汇总梳理出不重复的意见</w:t>
      </w:r>
      <w:r w:rsidRPr="005E6418">
        <w:rPr>
          <w:rFonts w:ascii="ˎ̥" w:eastAsia="宋体" w:hAnsi="ˎ̥" w:cs="宋体"/>
          <w:kern w:val="0"/>
          <w:sz w:val="24"/>
          <w:szCs w:val="24"/>
        </w:rPr>
        <w:t>158</w:t>
      </w:r>
      <w:r w:rsidRPr="005E6418">
        <w:rPr>
          <w:rFonts w:ascii="ˎ̥" w:eastAsia="宋体" w:hAnsi="ˎ̥" w:cs="宋体"/>
          <w:kern w:val="0"/>
          <w:sz w:val="24"/>
          <w:szCs w:val="24"/>
        </w:rPr>
        <w:t>条。</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2.</w:t>
      </w:r>
      <w:r w:rsidRPr="005E6418">
        <w:rPr>
          <w:rFonts w:ascii="ˎ̥" w:eastAsia="宋体" w:hAnsi="ˎ̥" w:cs="宋体"/>
          <w:kern w:val="0"/>
          <w:sz w:val="24"/>
          <w:szCs w:val="24"/>
        </w:rPr>
        <w:t>积极协助党委开展</w:t>
      </w:r>
      <w:r w:rsidRPr="005E6418">
        <w:rPr>
          <w:rFonts w:ascii="ˎ̥" w:eastAsia="宋体" w:hAnsi="ˎ̥" w:cs="宋体"/>
          <w:kern w:val="0"/>
          <w:sz w:val="24"/>
          <w:szCs w:val="24"/>
        </w:rPr>
        <w:t>“</w:t>
      </w:r>
      <w:r w:rsidRPr="005E6418">
        <w:rPr>
          <w:rFonts w:ascii="ˎ̥" w:eastAsia="宋体" w:hAnsi="ˎ̥" w:cs="宋体"/>
          <w:kern w:val="0"/>
          <w:sz w:val="24"/>
          <w:szCs w:val="24"/>
        </w:rPr>
        <w:t>三严三实</w:t>
      </w:r>
      <w:r w:rsidRPr="005E6418">
        <w:rPr>
          <w:rFonts w:ascii="ˎ̥" w:eastAsia="宋体" w:hAnsi="ˎ̥" w:cs="宋体"/>
          <w:kern w:val="0"/>
          <w:sz w:val="24"/>
          <w:szCs w:val="24"/>
        </w:rPr>
        <w:t>”</w:t>
      </w:r>
      <w:r w:rsidRPr="005E6418">
        <w:rPr>
          <w:rFonts w:ascii="ˎ̥" w:eastAsia="宋体" w:hAnsi="ˎ̥" w:cs="宋体"/>
          <w:kern w:val="0"/>
          <w:sz w:val="24"/>
          <w:szCs w:val="24"/>
        </w:rPr>
        <w:t>专题教育</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紧扣</w:t>
      </w:r>
      <w:r w:rsidRPr="005E6418">
        <w:rPr>
          <w:rFonts w:ascii="ˎ̥" w:eastAsia="宋体" w:hAnsi="ˎ̥" w:cs="宋体"/>
          <w:kern w:val="0"/>
          <w:sz w:val="24"/>
          <w:szCs w:val="24"/>
        </w:rPr>
        <w:t>“</w:t>
      </w:r>
      <w:r w:rsidRPr="005E6418">
        <w:rPr>
          <w:rFonts w:ascii="ˎ̥" w:eastAsia="宋体" w:hAnsi="ˎ̥" w:cs="宋体"/>
          <w:kern w:val="0"/>
          <w:sz w:val="24"/>
          <w:szCs w:val="24"/>
        </w:rPr>
        <w:t>三严三实</w:t>
      </w:r>
      <w:r w:rsidRPr="005E6418">
        <w:rPr>
          <w:rFonts w:ascii="ˎ̥" w:eastAsia="宋体" w:hAnsi="ˎ̥" w:cs="宋体"/>
          <w:kern w:val="0"/>
          <w:sz w:val="24"/>
          <w:szCs w:val="24"/>
        </w:rPr>
        <w:t>”</w:t>
      </w:r>
      <w:r w:rsidRPr="005E6418">
        <w:rPr>
          <w:rFonts w:ascii="ˎ̥" w:eastAsia="宋体" w:hAnsi="ˎ̥" w:cs="宋体"/>
          <w:kern w:val="0"/>
          <w:sz w:val="24"/>
          <w:szCs w:val="24"/>
        </w:rPr>
        <w:t>主题，围绕立德树人、办好中国特色社会主义大学这个中心任务。通过座谈走访、网络平台、设立意见箱、公布监督电话和邮箱等形式，广泛征求各基层党组织、党代表和师生代表的意见建议。共收集整理意见建议</w:t>
      </w:r>
      <w:r w:rsidRPr="005E6418">
        <w:rPr>
          <w:rFonts w:ascii="ˎ̥" w:eastAsia="宋体" w:hAnsi="ˎ̥" w:cs="宋体"/>
          <w:kern w:val="0"/>
          <w:sz w:val="24"/>
          <w:szCs w:val="24"/>
        </w:rPr>
        <w:t>55</w:t>
      </w:r>
      <w:r w:rsidRPr="005E6418">
        <w:rPr>
          <w:rFonts w:ascii="ˎ̥" w:eastAsia="宋体" w:hAnsi="ˎ̥" w:cs="宋体"/>
          <w:kern w:val="0"/>
          <w:sz w:val="24"/>
          <w:szCs w:val="24"/>
        </w:rPr>
        <w:t>条，为开好学校领导班子</w:t>
      </w:r>
      <w:r w:rsidRPr="005E6418">
        <w:rPr>
          <w:rFonts w:ascii="ˎ̥" w:eastAsia="宋体" w:hAnsi="ˎ̥" w:cs="宋体"/>
          <w:kern w:val="0"/>
          <w:sz w:val="24"/>
          <w:szCs w:val="24"/>
        </w:rPr>
        <w:t>“</w:t>
      </w:r>
      <w:r w:rsidRPr="005E6418">
        <w:rPr>
          <w:rFonts w:ascii="ˎ̥" w:eastAsia="宋体" w:hAnsi="ˎ̥" w:cs="宋体"/>
          <w:kern w:val="0"/>
          <w:sz w:val="24"/>
          <w:szCs w:val="24"/>
        </w:rPr>
        <w:t>三严三实</w:t>
      </w:r>
      <w:r w:rsidRPr="005E6418">
        <w:rPr>
          <w:rFonts w:ascii="ˎ̥" w:eastAsia="宋体" w:hAnsi="ˎ̥" w:cs="宋体"/>
          <w:kern w:val="0"/>
          <w:sz w:val="24"/>
          <w:szCs w:val="24"/>
        </w:rPr>
        <w:t>”</w:t>
      </w:r>
      <w:r w:rsidRPr="005E6418">
        <w:rPr>
          <w:rFonts w:ascii="ˎ̥" w:eastAsia="宋体" w:hAnsi="ˎ̥" w:cs="宋体"/>
          <w:kern w:val="0"/>
          <w:sz w:val="24"/>
          <w:szCs w:val="24"/>
        </w:rPr>
        <w:t>专题民主生活会奠定了良好基础。</w:t>
      </w:r>
      <w:r w:rsidRPr="005E6418">
        <w:rPr>
          <w:rFonts w:ascii="ˎ̥" w:eastAsia="宋体" w:hAnsi="ˎ̥" w:cs="宋体"/>
          <w:kern w:val="0"/>
          <w:sz w:val="24"/>
          <w:szCs w:val="24"/>
        </w:rPr>
        <w:t xml:space="preserve"> </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2010</w:t>
      </w:r>
      <w:r w:rsidRPr="005E6418">
        <w:rPr>
          <w:rFonts w:ascii="ˎ̥" w:eastAsia="宋体" w:hAnsi="ˎ̥" w:cs="宋体"/>
          <w:kern w:val="0"/>
          <w:sz w:val="24"/>
          <w:szCs w:val="24"/>
        </w:rPr>
        <w:t>年以来，在校党委和上级纪检部门的领导下，认真贯彻落实党委的主体责任和纪委的监督责任，学校党风廉政建设和反腐败工作的方向更加明确、思路更加清晰、措施更加有力、成效更加明显，为我校建设和发展提供了有力的保障，同时，也得到了上级部门的充分肯定。这些成效的取得，是上级纪检部门和学校党委坚强领导的结果；是党政齐抓共管，各级党组织和各单位共同努力的结果；是广大党员干部、全校师生员工大力支持和积极参与的结果；是纪检监察干部兢兢业业、默默无闻和无私奉献的结果。在此，我代表校纪委，向积极支持纪检工作的各级党组织、广大党员干部和全校师生员工表示衷心的感谢和诚挚的敬意！</w:t>
      </w:r>
    </w:p>
    <w:p w:rsidR="005E6418" w:rsidRPr="005E6418" w:rsidRDefault="005E6418" w:rsidP="005E6418">
      <w:pPr>
        <w:widowControl/>
        <w:shd w:val="clear" w:color="auto" w:fill="E8F3FB"/>
        <w:wordWrap w:val="0"/>
        <w:spacing w:line="530" w:lineRule="atLeast"/>
        <w:jc w:val="center"/>
        <w:rPr>
          <w:rFonts w:ascii="ˎ̥" w:eastAsia="宋体" w:hAnsi="ˎ̥" w:cs="宋体" w:hint="eastAsia"/>
          <w:kern w:val="0"/>
          <w:szCs w:val="21"/>
        </w:rPr>
      </w:pPr>
      <w:r w:rsidRPr="005E6418">
        <w:rPr>
          <w:rFonts w:ascii="ˎ̥" w:eastAsia="宋体" w:hAnsi="ˎ̥" w:cs="宋体"/>
          <w:kern w:val="0"/>
          <w:sz w:val="24"/>
          <w:szCs w:val="24"/>
        </w:rPr>
        <w:t>二、过去五年工作经验和体会</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过去的五年，在学校党委和上级纪委的领导下，在同志们的不懈努力下，在加强我校党风廉政建设和反腐倡廉工作的过程中，积累了一些经验。</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（一）必须认真落实党委的主体责任，党风廉政建设和反腐倡廉工作才能顺利开展</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加强党风廉政建设和反腐败工作是一项系统工程，是全党的共同任务，具有政治性、政策性、实践性等特点，重在建设、贵在落实。实践证明，党委统一领导，党政齐抓共管，纪委组织协调，部门各负其责，依靠师生员工的支持和参与的反腐败领导体制和工作机制，是党风廉政建设和反腐工作顺利开展的基础和保障。只有党委、行政高度重视，纪检工作才能顺利开展，卓有成效。</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（二）必须坚持领导带头、率先垂范，党风廉政建设责任制才能得到有效落实</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lastRenderedPageBreak/>
        <w:t>加强党风廉政建设和反腐倡廉工作，领导干部要从自身做起，严格遵守《党章》、《准则》、《条例》及相关法律法规，带头落实党风廉政建设责任制，带头接受党组织和师生员工的监督，绝不以权谋私，要求别人不做的，领导干部必须坚决不做，要求别人做到的领导干部必须首先做好。否则，就会上梁不正下梁歪。学校的党风廉政建设和预防腐败的工作就无法顺利进行。</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（三）必须建立健全教育、制度、监督并重</w:t>
      </w:r>
      <w:proofErr w:type="gramStart"/>
      <w:r w:rsidRPr="005E6418">
        <w:rPr>
          <w:rFonts w:ascii="ˎ̥" w:eastAsia="宋体" w:hAnsi="ˎ̥" w:cs="宋体"/>
          <w:b/>
          <w:bCs/>
          <w:kern w:val="0"/>
          <w:sz w:val="24"/>
          <w:szCs w:val="24"/>
        </w:rPr>
        <w:t>的惩防体系</w:t>
      </w:r>
      <w:proofErr w:type="gramEnd"/>
      <w:r w:rsidRPr="005E6418">
        <w:rPr>
          <w:rFonts w:ascii="ˎ̥" w:eastAsia="宋体" w:hAnsi="ˎ̥" w:cs="宋体"/>
          <w:b/>
          <w:bCs/>
          <w:kern w:val="0"/>
          <w:sz w:val="24"/>
          <w:szCs w:val="24"/>
        </w:rPr>
        <w:t>，才能从源头上预防和治理腐败</w:t>
      </w:r>
      <w:r w:rsidRPr="005E6418">
        <w:rPr>
          <w:rFonts w:ascii="ˎ̥" w:eastAsia="宋体" w:hAnsi="ˎ̥" w:cs="宋体"/>
          <w:b/>
          <w:bCs/>
          <w:kern w:val="0"/>
          <w:sz w:val="24"/>
          <w:szCs w:val="24"/>
        </w:rPr>
        <w:t xml:space="preserve"> </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加强党风廉政建设和反腐倡廉工作，必须坚持教育、制度、监督并重。教育是基础，制度是保证，监督是关键。三者统一于惩治和预防腐败体系之中，相互促进，共同发挥作用。既要从严治标，更要着力治本，</w:t>
      </w:r>
      <w:proofErr w:type="gramStart"/>
      <w:r w:rsidRPr="005E6418">
        <w:rPr>
          <w:rFonts w:ascii="ˎ̥" w:eastAsia="宋体" w:hAnsi="ˎ̥" w:cs="宋体"/>
          <w:kern w:val="0"/>
          <w:sz w:val="24"/>
          <w:szCs w:val="24"/>
        </w:rPr>
        <w:t>惩防并举</w:t>
      </w:r>
      <w:proofErr w:type="gramEnd"/>
      <w:r w:rsidRPr="005E6418">
        <w:rPr>
          <w:rFonts w:ascii="ˎ̥" w:eastAsia="宋体" w:hAnsi="ˎ̥" w:cs="宋体"/>
          <w:kern w:val="0"/>
          <w:sz w:val="24"/>
          <w:szCs w:val="24"/>
        </w:rPr>
        <w:t>，注重预防。坚持科学性、系统性和可行性相统一，坚持理论与实际相结合。既要严肃党的纪律，坚决查办违纪违法案件，更要注重预防，通过不断加强教育，完善制度，强化监督，从源头上预防和治理腐败，才能产生不敢腐、不能腐、不想腐的效果。</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（四）必须坚持紧密联系实际，才能为学校的中心工作起好保驾护航作用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纪检工作必须在党委的统一领导下，坚持以马克思列宁主义、毛泽东思想、邓小平理论、</w:t>
      </w:r>
      <w:r w:rsidRPr="005E6418">
        <w:rPr>
          <w:rFonts w:ascii="ˎ̥" w:eastAsia="宋体" w:hAnsi="ˎ̥" w:cs="宋体"/>
          <w:kern w:val="0"/>
          <w:sz w:val="24"/>
          <w:szCs w:val="24"/>
        </w:rPr>
        <w:t>“</w:t>
      </w:r>
      <w:r w:rsidRPr="005E6418">
        <w:rPr>
          <w:rFonts w:ascii="ˎ̥" w:eastAsia="宋体" w:hAnsi="ˎ̥" w:cs="宋体"/>
          <w:kern w:val="0"/>
          <w:sz w:val="24"/>
          <w:szCs w:val="24"/>
        </w:rPr>
        <w:t>三个代表</w:t>
      </w:r>
      <w:r w:rsidRPr="005E6418">
        <w:rPr>
          <w:rFonts w:ascii="ˎ̥" w:eastAsia="宋体" w:hAnsi="ˎ̥" w:cs="宋体"/>
          <w:kern w:val="0"/>
          <w:sz w:val="24"/>
          <w:szCs w:val="24"/>
        </w:rPr>
        <w:t>”</w:t>
      </w:r>
      <w:r w:rsidRPr="005E6418">
        <w:rPr>
          <w:rFonts w:ascii="ˎ̥" w:eastAsia="宋体" w:hAnsi="ˎ̥" w:cs="宋体"/>
          <w:kern w:val="0"/>
          <w:sz w:val="24"/>
          <w:szCs w:val="24"/>
        </w:rPr>
        <w:t>重要思想、科学发展观为指导，深入贯彻落</w:t>
      </w:r>
      <w:proofErr w:type="gramStart"/>
      <w:r w:rsidRPr="005E6418">
        <w:rPr>
          <w:rFonts w:ascii="ˎ̥" w:eastAsia="宋体" w:hAnsi="ˎ̥" w:cs="宋体"/>
          <w:kern w:val="0"/>
          <w:sz w:val="24"/>
          <w:szCs w:val="24"/>
        </w:rPr>
        <w:t>实习近</w:t>
      </w:r>
      <w:proofErr w:type="gramEnd"/>
      <w:r w:rsidRPr="005E6418">
        <w:rPr>
          <w:rFonts w:ascii="ˎ̥" w:eastAsia="宋体" w:hAnsi="ˎ̥" w:cs="宋体"/>
          <w:kern w:val="0"/>
          <w:sz w:val="24"/>
          <w:szCs w:val="24"/>
        </w:rPr>
        <w:t>平总书记系列重要讲话精神，把党风廉政建设和预防腐败工作放在学校改革发展的大局中来认识和把握，紧密联系学校工作实际，始终服从和服务于学校改革发展大局。积极研究影响学校改革发展稳定的突出问题和教职工关心的热点问题，制定工作对策，及时采取有效措施。正确处理党风廉政建设和预防腐败工作与学校教学、科研和管理工作的关系，切实把维护好、发展好广大师生员工的根本利益作为出发点和归宿，把反腐败工作寓于各项制度机制之中，才能为学校的建设发展发挥好保驾护航作用。</w:t>
      </w:r>
    </w:p>
    <w:p w:rsidR="005E6418" w:rsidRPr="005E6418" w:rsidRDefault="005E6418" w:rsidP="005E6418">
      <w:pPr>
        <w:widowControl/>
        <w:shd w:val="clear" w:color="auto" w:fill="E8F3FB"/>
        <w:wordWrap w:val="0"/>
        <w:spacing w:line="530" w:lineRule="atLeast"/>
        <w:ind w:firstLine="658"/>
        <w:jc w:val="left"/>
        <w:rPr>
          <w:rFonts w:ascii="ˎ̥" w:eastAsia="宋体" w:hAnsi="ˎ̥" w:cs="宋体" w:hint="eastAsia"/>
          <w:kern w:val="0"/>
          <w:szCs w:val="21"/>
        </w:rPr>
      </w:pPr>
      <w:r w:rsidRPr="005E6418">
        <w:rPr>
          <w:rFonts w:ascii="ˎ̥" w:eastAsia="宋体" w:hAnsi="ˎ̥" w:cs="宋体"/>
          <w:b/>
          <w:bCs/>
          <w:spacing w:val="-4"/>
          <w:kern w:val="0"/>
          <w:sz w:val="24"/>
          <w:szCs w:val="24"/>
        </w:rPr>
        <w:t>（五）必须加强职能监督，才能有效遏制腐败现象的滋生</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学校纪检监察部门充分发挥监督职能，进一步加强对干部选拔任用、招生考试、财务管理和物资采购、基建工程招标、施工过程和竣工结算等重要领域和重点环节的监督，为预防腐败现象的发生起到了重要的监督作用。尤其是充分发挥审计监督的职能作用，积极开展了对基建（维修）工程项目的全过程跟踪审计，严把工程质量关，严格控制工程造价，为资金的合理使用发挥非常重要的作用。实践证明，必须加强纪检监察部门的监督职能，才能更加有效地预防腐败行为的发生。</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各位代表、同志们，在充分肯定成绩的同时，我们还必须清醒地认识到，我校党风廉政建设和预防腐败工作与上级纪委、学校党委的要求和师生员工的期盼还存在一定差距。其主要表现在：一是有的领导干部和党员对加强党风廉政建设的重要性还缺乏足够的认识；二是少数单位的领导干部落实党风廉政建设的责任意识还不够强，对党风廉政建设责任制的考核和责任追究制度还需进一步完善；三是个别党员干部的法纪观念还比较淡漠，对相关规章制度的执行还不够到位，缺乏主动接受监督的</w:t>
      </w:r>
      <w:r w:rsidRPr="005E6418">
        <w:rPr>
          <w:rFonts w:ascii="ˎ̥" w:eastAsia="宋体" w:hAnsi="ˎ̥" w:cs="宋体"/>
          <w:kern w:val="0"/>
          <w:sz w:val="24"/>
          <w:szCs w:val="24"/>
        </w:rPr>
        <w:lastRenderedPageBreak/>
        <w:t>自觉性；四是监督的范围和内容还不够全面彻底，有时存在被动监督的现象。对此，我们必须高度重视，并着力加以解决。</w:t>
      </w:r>
    </w:p>
    <w:p w:rsidR="005E6418" w:rsidRPr="005E6418" w:rsidRDefault="005E6418" w:rsidP="005E6418">
      <w:pPr>
        <w:widowControl/>
        <w:shd w:val="clear" w:color="auto" w:fill="E8F3FB"/>
        <w:wordWrap w:val="0"/>
        <w:spacing w:line="530" w:lineRule="atLeast"/>
        <w:jc w:val="center"/>
        <w:rPr>
          <w:rFonts w:ascii="ˎ̥" w:eastAsia="宋体" w:hAnsi="ˎ̥" w:cs="宋体" w:hint="eastAsia"/>
          <w:kern w:val="0"/>
          <w:szCs w:val="21"/>
        </w:rPr>
      </w:pPr>
      <w:r w:rsidRPr="005E6418">
        <w:rPr>
          <w:rFonts w:ascii="ˎ̥" w:eastAsia="宋体" w:hAnsi="ˎ̥" w:cs="宋体"/>
          <w:kern w:val="0"/>
          <w:sz w:val="24"/>
          <w:szCs w:val="24"/>
        </w:rPr>
        <w:t>三、今后工作的建议</w:t>
      </w:r>
    </w:p>
    <w:p w:rsidR="005E6418" w:rsidRPr="005E6418" w:rsidRDefault="005E6418" w:rsidP="005E6418">
      <w:pPr>
        <w:widowControl/>
        <w:shd w:val="clear" w:color="auto" w:fill="E8F3FB"/>
        <w:wordWrap w:val="0"/>
        <w:snapToGrid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坚决反对腐败，建设廉洁政治，是我们党一贯坚持的鲜明政治立场，是人民关注的重大政治问题。党的十八大以来，以习近平为总书记的党中央改进作风、惩治腐败的态度坚决、意志顽强。在新的历史条件下，落实全面从严治党、强化党内监督的任务比以往任何时候都更为繁重、更为紧迫，全体党员干部一定要深刻认识党风廉政建设和反腐败斗争的形势依然复杂、任务依然艰巨繁重，保持坚强政治定力，持续保持高压态势，做到管党治党不放松、正风</w:t>
      </w:r>
      <w:proofErr w:type="gramStart"/>
      <w:r w:rsidRPr="005E6418">
        <w:rPr>
          <w:rFonts w:ascii="ˎ̥" w:eastAsia="宋体" w:hAnsi="ˎ̥" w:cs="宋体"/>
          <w:kern w:val="0"/>
          <w:sz w:val="24"/>
          <w:szCs w:val="24"/>
        </w:rPr>
        <w:t>肃</w:t>
      </w:r>
      <w:proofErr w:type="gramEnd"/>
      <w:r w:rsidRPr="005E6418">
        <w:rPr>
          <w:rFonts w:ascii="ˎ̥" w:eastAsia="宋体" w:hAnsi="ˎ̥" w:cs="宋体"/>
          <w:kern w:val="0"/>
          <w:sz w:val="24"/>
          <w:szCs w:val="24"/>
        </w:rPr>
        <w:t>纪</w:t>
      </w:r>
      <w:proofErr w:type="gramStart"/>
      <w:r w:rsidRPr="005E6418">
        <w:rPr>
          <w:rFonts w:ascii="ˎ̥" w:eastAsia="宋体" w:hAnsi="ˎ̥" w:cs="宋体"/>
          <w:kern w:val="0"/>
          <w:sz w:val="24"/>
          <w:szCs w:val="24"/>
        </w:rPr>
        <w:t>不</w:t>
      </w:r>
      <w:proofErr w:type="gramEnd"/>
      <w:r w:rsidRPr="005E6418">
        <w:rPr>
          <w:rFonts w:ascii="ˎ̥" w:eastAsia="宋体" w:hAnsi="ˎ̥" w:cs="宋体"/>
          <w:kern w:val="0"/>
          <w:sz w:val="24"/>
          <w:szCs w:val="24"/>
        </w:rPr>
        <w:t>停步、反腐惩恶不手软，坚决打赢这场输不起也不能输的攻坚战。</w:t>
      </w:r>
    </w:p>
    <w:p w:rsidR="005E6418" w:rsidRPr="005E6418" w:rsidRDefault="005E6418" w:rsidP="005E6418">
      <w:pPr>
        <w:widowControl/>
        <w:shd w:val="clear" w:color="auto" w:fill="E8F3FB"/>
        <w:wordWrap w:val="0"/>
        <w:snapToGrid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当前和今后一个时期，我校党风廉政建设和预防腐败工作必须全面贯彻党的十八大、十八届三中、四中、五中和十八届中纪委六次全会精神，高举中国特色社会主义伟大旗帜，以马克思列宁主义、毛泽东思想、邓小平理论、</w:t>
      </w:r>
      <w:r w:rsidRPr="005E6418">
        <w:rPr>
          <w:rFonts w:ascii="ˎ̥" w:eastAsia="宋体" w:hAnsi="ˎ̥" w:cs="宋体"/>
          <w:kern w:val="0"/>
          <w:sz w:val="24"/>
          <w:szCs w:val="24"/>
        </w:rPr>
        <w:t>“</w:t>
      </w:r>
      <w:r w:rsidRPr="005E6418">
        <w:rPr>
          <w:rFonts w:ascii="ˎ̥" w:eastAsia="宋体" w:hAnsi="ˎ̥" w:cs="宋体"/>
          <w:kern w:val="0"/>
          <w:sz w:val="24"/>
          <w:szCs w:val="24"/>
        </w:rPr>
        <w:t>三个代表</w:t>
      </w:r>
      <w:r w:rsidRPr="005E6418">
        <w:rPr>
          <w:rFonts w:ascii="ˎ̥" w:eastAsia="宋体" w:hAnsi="ˎ̥" w:cs="宋体"/>
          <w:kern w:val="0"/>
          <w:sz w:val="24"/>
          <w:szCs w:val="24"/>
        </w:rPr>
        <w:t>”</w:t>
      </w:r>
      <w:r w:rsidRPr="005E6418">
        <w:rPr>
          <w:rFonts w:ascii="ˎ̥" w:eastAsia="宋体" w:hAnsi="ˎ̥" w:cs="宋体"/>
          <w:kern w:val="0"/>
          <w:sz w:val="24"/>
          <w:szCs w:val="24"/>
        </w:rPr>
        <w:t>重要思想、科学发展观为指导，深入贯彻落</w:t>
      </w:r>
      <w:proofErr w:type="gramStart"/>
      <w:r w:rsidRPr="005E6418">
        <w:rPr>
          <w:rFonts w:ascii="ˎ̥" w:eastAsia="宋体" w:hAnsi="ˎ̥" w:cs="宋体"/>
          <w:kern w:val="0"/>
          <w:sz w:val="24"/>
          <w:szCs w:val="24"/>
        </w:rPr>
        <w:t>实习近</w:t>
      </w:r>
      <w:proofErr w:type="gramEnd"/>
      <w:r w:rsidRPr="005E6418">
        <w:rPr>
          <w:rFonts w:ascii="ˎ̥" w:eastAsia="宋体" w:hAnsi="ˎ̥" w:cs="宋体"/>
          <w:kern w:val="0"/>
          <w:sz w:val="24"/>
          <w:szCs w:val="24"/>
        </w:rPr>
        <w:t>平总书记系列讲话精神。以党章为根本遵循，以党纪为根本准绳，严格执行《准则》和《条例》，紧紧围绕学校中心工作，服务改革发展大局。坚定信心，开拓创新，锐意进取，全面落实党委的主体责任和纪委的监督责任。进一步深化转职能、转方式、转作风，强化监督执纪问责，构筑</w:t>
      </w:r>
      <w:r w:rsidRPr="005E6418">
        <w:rPr>
          <w:rFonts w:ascii="ˎ̥" w:eastAsia="宋体" w:hAnsi="ˎ̥" w:cs="宋体"/>
          <w:kern w:val="0"/>
          <w:sz w:val="24"/>
          <w:szCs w:val="24"/>
        </w:rPr>
        <w:t>“</w:t>
      </w:r>
      <w:r w:rsidRPr="005E6418">
        <w:rPr>
          <w:rFonts w:ascii="ˎ̥" w:eastAsia="宋体" w:hAnsi="ˎ̥" w:cs="宋体"/>
          <w:kern w:val="0"/>
          <w:sz w:val="24"/>
          <w:szCs w:val="24"/>
        </w:rPr>
        <w:t>不敢腐、不能腐、不想腐</w:t>
      </w:r>
      <w:r w:rsidRPr="005E6418">
        <w:rPr>
          <w:rFonts w:ascii="ˎ̥" w:eastAsia="宋体" w:hAnsi="ˎ̥" w:cs="宋体"/>
          <w:kern w:val="0"/>
          <w:sz w:val="24"/>
          <w:szCs w:val="24"/>
        </w:rPr>
        <w:t>”</w:t>
      </w:r>
      <w:r w:rsidRPr="005E6418">
        <w:rPr>
          <w:rFonts w:ascii="ˎ̥" w:eastAsia="宋体" w:hAnsi="ˎ̥" w:cs="宋体"/>
          <w:kern w:val="0"/>
          <w:sz w:val="24"/>
          <w:szCs w:val="24"/>
        </w:rPr>
        <w:t>的良好政治氛围，营造风清气正、</w:t>
      </w:r>
      <w:proofErr w:type="gramStart"/>
      <w:r w:rsidRPr="005E6418">
        <w:rPr>
          <w:rFonts w:ascii="ˎ̥" w:eastAsia="宋体" w:hAnsi="ˎ̥" w:cs="宋体"/>
          <w:kern w:val="0"/>
          <w:sz w:val="24"/>
          <w:szCs w:val="24"/>
        </w:rPr>
        <w:t>崇廉尚实</w:t>
      </w:r>
      <w:proofErr w:type="gramEnd"/>
      <w:r w:rsidRPr="005E6418">
        <w:rPr>
          <w:rFonts w:ascii="ˎ̥" w:eastAsia="宋体" w:hAnsi="ˎ̥" w:cs="宋体"/>
          <w:kern w:val="0"/>
          <w:sz w:val="24"/>
          <w:szCs w:val="24"/>
        </w:rPr>
        <w:t>、干事创业、遵纪守法的良好政治生态，切实加强我校党风廉政建设和预防腐败工作。</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（一）坚持责任落实，完善领导体制和工作机制</w:t>
      </w:r>
    </w:p>
    <w:p w:rsidR="005E6418" w:rsidRPr="005E6418" w:rsidRDefault="005E6418" w:rsidP="005E6418">
      <w:pPr>
        <w:widowControl/>
        <w:shd w:val="clear" w:color="auto" w:fill="E8F3FB"/>
        <w:wordWrap w:val="0"/>
        <w:snapToGrid w:val="0"/>
        <w:spacing w:line="530" w:lineRule="atLeast"/>
        <w:ind w:firstLine="627"/>
        <w:jc w:val="left"/>
        <w:rPr>
          <w:rFonts w:ascii="ˎ̥" w:eastAsia="宋体" w:hAnsi="ˎ̥" w:cs="宋体" w:hint="eastAsia"/>
          <w:kern w:val="0"/>
          <w:szCs w:val="21"/>
        </w:rPr>
      </w:pPr>
      <w:r w:rsidRPr="005E6418">
        <w:rPr>
          <w:rFonts w:ascii="ˎ̥" w:eastAsia="宋体" w:hAnsi="ˎ̥" w:cs="宋体"/>
          <w:kern w:val="0"/>
          <w:sz w:val="24"/>
          <w:szCs w:val="24"/>
        </w:rPr>
        <w:t>坚持深入落实党委管党治党的主体责任和纪委依规治党的监督责任，充分发挥党的领导核心作用，是全面从严治党的根本要求。各级党组织要深刻认识主体责任的</w:t>
      </w:r>
      <w:r w:rsidRPr="005E6418">
        <w:rPr>
          <w:rFonts w:ascii="ˎ̥" w:eastAsia="宋体" w:hAnsi="ˎ̥" w:cs="宋体"/>
          <w:kern w:val="0"/>
          <w:sz w:val="24"/>
          <w:szCs w:val="24"/>
        </w:rPr>
        <w:t>“</w:t>
      </w:r>
      <w:r w:rsidRPr="005E6418">
        <w:rPr>
          <w:rFonts w:ascii="ˎ̥" w:eastAsia="宋体" w:hAnsi="ˎ̥" w:cs="宋体"/>
          <w:kern w:val="0"/>
          <w:sz w:val="24"/>
          <w:szCs w:val="24"/>
        </w:rPr>
        <w:t>牛鼻子</w:t>
      </w:r>
      <w:r w:rsidRPr="005E6418">
        <w:rPr>
          <w:rFonts w:ascii="ˎ̥" w:eastAsia="宋体" w:hAnsi="ˎ̥" w:cs="宋体"/>
          <w:kern w:val="0"/>
          <w:sz w:val="24"/>
          <w:szCs w:val="24"/>
        </w:rPr>
        <w:t>”</w:t>
      </w:r>
      <w:r w:rsidRPr="005E6418">
        <w:rPr>
          <w:rFonts w:ascii="ˎ̥" w:eastAsia="宋体" w:hAnsi="ˎ̥" w:cs="宋体"/>
          <w:kern w:val="0"/>
          <w:sz w:val="24"/>
          <w:szCs w:val="24"/>
        </w:rPr>
        <w:t>地位，以高度政治责任感，自觉落实主体责任。纪委要强化监督执纪问责，全力以赴落实监督责任。在巩固已有成绩的基础上，进一步深化认识、抓好落实，切实把</w:t>
      </w:r>
      <w:r w:rsidRPr="005E6418">
        <w:rPr>
          <w:rFonts w:ascii="ˎ̥" w:eastAsia="宋体" w:hAnsi="ˎ̥" w:cs="宋体"/>
          <w:kern w:val="0"/>
          <w:sz w:val="24"/>
          <w:szCs w:val="24"/>
        </w:rPr>
        <w:t>“</w:t>
      </w:r>
      <w:r w:rsidRPr="005E6418">
        <w:rPr>
          <w:rFonts w:ascii="ˎ̥" w:eastAsia="宋体" w:hAnsi="ˎ̥" w:cs="宋体"/>
          <w:kern w:val="0"/>
          <w:sz w:val="24"/>
          <w:szCs w:val="24"/>
        </w:rPr>
        <w:t>两个责任</w:t>
      </w:r>
      <w:r w:rsidRPr="005E6418">
        <w:rPr>
          <w:rFonts w:ascii="ˎ̥" w:eastAsia="宋体" w:hAnsi="ˎ̥" w:cs="宋体"/>
          <w:kern w:val="0"/>
          <w:sz w:val="24"/>
          <w:szCs w:val="24"/>
        </w:rPr>
        <w:t>”</w:t>
      </w:r>
      <w:r w:rsidRPr="005E6418">
        <w:rPr>
          <w:rFonts w:ascii="ˎ̥" w:eastAsia="宋体" w:hAnsi="ˎ̥" w:cs="宋体"/>
          <w:kern w:val="0"/>
          <w:sz w:val="24"/>
          <w:szCs w:val="24"/>
        </w:rPr>
        <w:t>放在心上、抓在手上、扛在肩上，真正做到守土有责、守土负责、守土尽责。</w:t>
      </w:r>
    </w:p>
    <w:p w:rsidR="005E6418" w:rsidRPr="005E6418" w:rsidRDefault="005E6418" w:rsidP="005E6418">
      <w:pPr>
        <w:widowControl/>
        <w:shd w:val="clear" w:color="auto" w:fill="E8F3FB"/>
        <w:wordWrap w:val="0"/>
        <w:snapToGrid w:val="0"/>
        <w:spacing w:line="530" w:lineRule="atLeast"/>
        <w:ind w:firstLine="627"/>
        <w:jc w:val="left"/>
        <w:rPr>
          <w:rFonts w:ascii="ˎ̥" w:eastAsia="宋体" w:hAnsi="ˎ̥" w:cs="宋体" w:hint="eastAsia"/>
          <w:kern w:val="0"/>
          <w:szCs w:val="21"/>
        </w:rPr>
      </w:pPr>
      <w:r w:rsidRPr="005E6418">
        <w:rPr>
          <w:rFonts w:ascii="ˎ̥" w:eastAsia="宋体" w:hAnsi="ˎ̥" w:cs="宋体"/>
          <w:kern w:val="0"/>
          <w:sz w:val="24"/>
          <w:szCs w:val="24"/>
        </w:rPr>
        <w:t>建立责任追究机制，形成责任分解、检查监督、倒查追究的责任追究制度，使问</w:t>
      </w:r>
      <w:proofErr w:type="gramStart"/>
      <w:r w:rsidRPr="005E6418">
        <w:rPr>
          <w:rFonts w:ascii="ˎ̥" w:eastAsia="宋体" w:hAnsi="ˎ̥" w:cs="宋体"/>
          <w:kern w:val="0"/>
          <w:sz w:val="24"/>
          <w:szCs w:val="24"/>
        </w:rPr>
        <w:t>责形成</w:t>
      </w:r>
      <w:proofErr w:type="gramEnd"/>
      <w:r w:rsidRPr="005E6418">
        <w:rPr>
          <w:rFonts w:ascii="ˎ̥" w:eastAsia="宋体" w:hAnsi="ˎ̥" w:cs="宋体"/>
          <w:kern w:val="0"/>
          <w:sz w:val="24"/>
          <w:szCs w:val="24"/>
        </w:rPr>
        <w:t>制度、成为常态。完善党风廉政建设责任清单，落实</w:t>
      </w:r>
      <w:proofErr w:type="gramStart"/>
      <w:r w:rsidRPr="005E6418">
        <w:rPr>
          <w:rFonts w:ascii="ˎ̥" w:eastAsia="宋体" w:hAnsi="ˎ̥" w:cs="宋体"/>
          <w:kern w:val="0"/>
          <w:sz w:val="24"/>
          <w:szCs w:val="24"/>
        </w:rPr>
        <w:t>述责述</w:t>
      </w:r>
      <w:proofErr w:type="gramEnd"/>
      <w:r w:rsidRPr="005E6418">
        <w:rPr>
          <w:rFonts w:ascii="ˎ̥" w:eastAsia="宋体" w:hAnsi="ˎ̥" w:cs="宋体"/>
          <w:kern w:val="0"/>
          <w:sz w:val="24"/>
          <w:szCs w:val="24"/>
        </w:rPr>
        <w:t>廉、责任督查考核，针对薄弱环节不断完善制度建设，扎牢规范权力运行的笼子。</w:t>
      </w:r>
    </w:p>
    <w:p w:rsidR="005E6418" w:rsidRPr="005E6418" w:rsidRDefault="005E6418" w:rsidP="005E6418">
      <w:pPr>
        <w:widowControl/>
        <w:shd w:val="clear" w:color="auto" w:fill="E8F3FB"/>
        <w:wordWrap w:val="0"/>
        <w:snapToGrid w:val="0"/>
        <w:spacing w:line="530" w:lineRule="atLeast"/>
        <w:ind w:firstLine="627"/>
        <w:jc w:val="left"/>
        <w:rPr>
          <w:rFonts w:ascii="ˎ̥" w:eastAsia="宋体" w:hAnsi="ˎ̥" w:cs="宋体" w:hint="eastAsia"/>
          <w:kern w:val="0"/>
          <w:szCs w:val="21"/>
        </w:rPr>
      </w:pPr>
      <w:r w:rsidRPr="005E6418">
        <w:rPr>
          <w:rFonts w:ascii="ˎ̥" w:eastAsia="宋体" w:hAnsi="ˎ̥" w:cs="宋体"/>
          <w:kern w:val="0"/>
          <w:sz w:val="24"/>
          <w:szCs w:val="24"/>
        </w:rPr>
        <w:t>建立容错纠错机制，把先行先试的失误与明知故犯的违纪违法行为区分开，把探索性实践中的失误与我行我素的违纪违法行为区分开，把推动发展中的无意过失与以权谋私的违纪违法行为区分开。旗帜鲜明地为干事创业者鼓劲，为改革创新者助力。</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lastRenderedPageBreak/>
        <w:t> (</w:t>
      </w:r>
      <w:r w:rsidRPr="005E6418">
        <w:rPr>
          <w:rFonts w:ascii="ˎ̥" w:eastAsia="宋体" w:hAnsi="ˎ̥" w:cs="宋体"/>
          <w:b/>
          <w:bCs/>
          <w:kern w:val="0"/>
          <w:sz w:val="24"/>
          <w:szCs w:val="24"/>
        </w:rPr>
        <w:t>二</w:t>
      </w:r>
      <w:r w:rsidRPr="005E6418">
        <w:rPr>
          <w:rFonts w:ascii="ˎ̥" w:eastAsia="宋体" w:hAnsi="ˎ̥" w:cs="宋体"/>
          <w:b/>
          <w:bCs/>
          <w:kern w:val="0"/>
          <w:sz w:val="24"/>
          <w:szCs w:val="24"/>
        </w:rPr>
        <w:t>)</w:t>
      </w:r>
      <w:r w:rsidRPr="005E6418">
        <w:rPr>
          <w:rFonts w:ascii="ˎ̥" w:eastAsia="宋体" w:hAnsi="ˎ̥" w:cs="宋体"/>
          <w:b/>
          <w:bCs/>
          <w:kern w:val="0"/>
          <w:sz w:val="24"/>
          <w:szCs w:val="24"/>
        </w:rPr>
        <w:t>严明党的纪律，确保学校各项工作稳步推进</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党的纪律是党的事业取得胜利的根本保证。各级党组织和广大党员干部要自觉尊崇党章、严格执行《准则》和《条例》，把维护党章和党内法规作为首要任务</w:t>
      </w:r>
      <w:r w:rsidRPr="005E6418">
        <w:rPr>
          <w:rFonts w:ascii="ˎ̥" w:eastAsia="宋体" w:hAnsi="ˎ̥" w:cs="宋体"/>
          <w:kern w:val="0"/>
          <w:sz w:val="24"/>
          <w:szCs w:val="24"/>
        </w:rPr>
        <w:t>,</w:t>
      </w:r>
      <w:r w:rsidRPr="005E6418">
        <w:rPr>
          <w:rFonts w:ascii="ˎ̥" w:eastAsia="宋体" w:hAnsi="ˎ̥" w:cs="宋体"/>
          <w:kern w:val="0"/>
          <w:sz w:val="24"/>
          <w:szCs w:val="24"/>
        </w:rPr>
        <w:t>把党的纪律融入教学、科研、管理和服务工作中，融入到党风、校风、教风和学风建设中。各级领导干部要带头增强党性，遵守党纪党规</w:t>
      </w:r>
      <w:r w:rsidRPr="005E6418">
        <w:rPr>
          <w:rFonts w:ascii="ˎ̥" w:eastAsia="宋体" w:hAnsi="ˎ̥" w:cs="宋体"/>
          <w:kern w:val="0"/>
          <w:sz w:val="24"/>
          <w:szCs w:val="24"/>
        </w:rPr>
        <w:t>,</w:t>
      </w:r>
      <w:r w:rsidRPr="005E6418">
        <w:rPr>
          <w:rFonts w:ascii="ˎ̥" w:eastAsia="宋体" w:hAnsi="ˎ̥" w:cs="宋体"/>
          <w:kern w:val="0"/>
          <w:sz w:val="24"/>
          <w:szCs w:val="24"/>
        </w:rPr>
        <w:t>履行党章规定的义务，把维护党的政治纪律和政治规矩摆在首位，确保学校各项改革发展的稳步推进。</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充分认识新形势，正确把握新常态。广大党员和干部要树立坚定的理想信念宗旨，始终把纪律和规矩挺在前面，从思想上筑牢防线，从行动上守住底线，决不碰党风廉政的红线。</w:t>
      </w:r>
      <w:r w:rsidRPr="005E6418">
        <w:rPr>
          <w:rFonts w:ascii="ˎ̥" w:eastAsia="宋体" w:hAnsi="ˎ̥" w:cs="宋体"/>
          <w:kern w:val="0"/>
          <w:sz w:val="24"/>
          <w:szCs w:val="24"/>
        </w:rPr>
        <w:t xml:space="preserve"> </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加大对贯彻落实党的教育方针、执行学校重大改革和决策情况的检查力度，认真开展执纪监督和行政监察，确保学校政令畅通。</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进一步建立和完善对重点部门、重大事项、关键环节进行监督的制度机制，拓宽监督范围，加大监督力度，规范监督程序。</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（三）完善制度建设，加强对权力运行的监督制约</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强化对权力的制约和监督是有效预防腐败的关键。认真贯彻落实集体领导和分工负责、重要情况通报、述职述廉、民主生活会、信访处理、约谈和诫勉谈话等监督制度，加强和改进对主要领导干部行使权力的制约和监督。建立健全科学决策、民主决策机制，畅通师生员工参与管理的渠道，在决策和管理中集中民智，体现民意。</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加强日常监督，督促领导班子及其成员、党员、干部严格遵守政治纪律、组织纪律等各项纪律，规范权力运行。坚持问题导向，细化权力清单，加强对贯彻执行</w:t>
      </w:r>
      <w:r w:rsidRPr="005E6418">
        <w:rPr>
          <w:rFonts w:ascii="ˎ̥" w:eastAsia="宋体" w:hAnsi="ˎ̥" w:cs="宋体"/>
          <w:kern w:val="0"/>
          <w:sz w:val="24"/>
          <w:szCs w:val="24"/>
        </w:rPr>
        <w:t>“</w:t>
      </w:r>
      <w:r w:rsidRPr="005E6418">
        <w:rPr>
          <w:rFonts w:ascii="ˎ̥" w:eastAsia="宋体" w:hAnsi="ˎ̥" w:cs="宋体"/>
          <w:kern w:val="0"/>
          <w:sz w:val="24"/>
          <w:szCs w:val="24"/>
        </w:rPr>
        <w:t>一岗双责</w:t>
      </w:r>
      <w:r w:rsidRPr="005E6418">
        <w:rPr>
          <w:rFonts w:ascii="ˎ̥" w:eastAsia="宋体" w:hAnsi="ˎ̥" w:cs="宋体"/>
          <w:kern w:val="0"/>
          <w:sz w:val="24"/>
          <w:szCs w:val="24"/>
        </w:rPr>
        <w:t>”</w:t>
      </w:r>
      <w:r w:rsidRPr="005E6418">
        <w:rPr>
          <w:rFonts w:ascii="ˎ̥" w:eastAsia="宋体" w:hAnsi="ˎ̥" w:cs="宋体"/>
          <w:kern w:val="0"/>
          <w:sz w:val="24"/>
          <w:szCs w:val="24"/>
        </w:rPr>
        <w:t>的监督检查。突出对领导班子和领导干部特别是一把手的监督，突出对重点部门和关键环节的业务监督工作，突出对权力的制约和监督。</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加强廉政风险防控，抓早抓小，深入推进</w:t>
      </w:r>
      <w:r w:rsidRPr="005E6418">
        <w:rPr>
          <w:rFonts w:ascii="ˎ̥" w:eastAsia="宋体" w:hAnsi="ˎ̥" w:cs="宋体"/>
          <w:kern w:val="0"/>
          <w:sz w:val="24"/>
          <w:szCs w:val="24"/>
        </w:rPr>
        <w:t>“</w:t>
      </w:r>
      <w:r w:rsidRPr="005E6418">
        <w:rPr>
          <w:rFonts w:ascii="ˎ̥" w:eastAsia="宋体" w:hAnsi="ˎ̥" w:cs="宋体"/>
          <w:kern w:val="0"/>
          <w:sz w:val="24"/>
          <w:szCs w:val="24"/>
        </w:rPr>
        <w:t>阳光治校</w:t>
      </w:r>
      <w:r w:rsidRPr="005E6418">
        <w:rPr>
          <w:rFonts w:ascii="ˎ̥" w:eastAsia="宋体" w:hAnsi="ˎ̥" w:cs="宋体"/>
          <w:kern w:val="0"/>
          <w:sz w:val="24"/>
          <w:szCs w:val="24"/>
        </w:rPr>
        <w:t>”</w:t>
      </w:r>
      <w:r w:rsidRPr="005E6418">
        <w:rPr>
          <w:rFonts w:ascii="ˎ̥" w:eastAsia="宋体" w:hAnsi="ˎ̥" w:cs="宋体"/>
          <w:kern w:val="0"/>
          <w:sz w:val="24"/>
          <w:szCs w:val="24"/>
        </w:rPr>
        <w:t>，严把基建（维修）工程、物资采购、招生考试、科研经费、财务管理、干部选拔任用等重点</w:t>
      </w:r>
      <w:r w:rsidRPr="005E6418">
        <w:rPr>
          <w:rFonts w:ascii="ˎ̥" w:eastAsia="宋体" w:hAnsi="ˎ̥" w:cs="宋体"/>
          <w:kern w:val="0"/>
          <w:sz w:val="24"/>
          <w:szCs w:val="24"/>
        </w:rPr>
        <w:t>“</w:t>
      </w:r>
      <w:r w:rsidRPr="005E6418">
        <w:rPr>
          <w:rFonts w:ascii="ˎ̥" w:eastAsia="宋体" w:hAnsi="ˎ̥" w:cs="宋体"/>
          <w:kern w:val="0"/>
          <w:sz w:val="24"/>
          <w:szCs w:val="24"/>
        </w:rPr>
        <w:t>关口</w:t>
      </w:r>
      <w:r w:rsidRPr="005E6418">
        <w:rPr>
          <w:rFonts w:ascii="ˎ̥" w:eastAsia="宋体" w:hAnsi="ˎ̥" w:cs="宋体"/>
          <w:kern w:val="0"/>
          <w:sz w:val="24"/>
          <w:szCs w:val="24"/>
        </w:rPr>
        <w:t>”</w:t>
      </w:r>
      <w:r w:rsidRPr="005E6418">
        <w:rPr>
          <w:rFonts w:ascii="ˎ̥" w:eastAsia="宋体" w:hAnsi="ˎ̥" w:cs="宋体"/>
          <w:kern w:val="0"/>
          <w:sz w:val="24"/>
          <w:szCs w:val="24"/>
        </w:rPr>
        <w:t>。</w:t>
      </w:r>
    </w:p>
    <w:p w:rsidR="005E6418" w:rsidRPr="005E6418" w:rsidRDefault="005E6418" w:rsidP="005E6418">
      <w:pPr>
        <w:widowControl/>
        <w:shd w:val="clear" w:color="auto" w:fill="E8F3FB"/>
        <w:wordWrap w:val="0"/>
        <w:spacing w:line="530" w:lineRule="atLeast"/>
        <w:ind w:firstLine="643"/>
        <w:jc w:val="left"/>
        <w:rPr>
          <w:rFonts w:ascii="ˎ̥" w:eastAsia="宋体" w:hAnsi="ˎ̥" w:cs="宋体" w:hint="eastAsia"/>
          <w:kern w:val="0"/>
          <w:szCs w:val="21"/>
        </w:rPr>
      </w:pPr>
      <w:r w:rsidRPr="005E6418">
        <w:rPr>
          <w:rFonts w:ascii="ˎ̥" w:eastAsia="宋体" w:hAnsi="ˎ̥" w:cs="宋体"/>
          <w:b/>
          <w:bCs/>
          <w:kern w:val="0"/>
          <w:sz w:val="24"/>
          <w:szCs w:val="24"/>
        </w:rPr>
        <w:t>(</w:t>
      </w:r>
      <w:r w:rsidRPr="005E6418">
        <w:rPr>
          <w:rFonts w:ascii="ˎ̥" w:eastAsia="宋体" w:hAnsi="ˎ̥" w:cs="宋体"/>
          <w:b/>
          <w:bCs/>
          <w:kern w:val="0"/>
          <w:sz w:val="24"/>
          <w:szCs w:val="24"/>
        </w:rPr>
        <w:t>四</w:t>
      </w:r>
      <w:r w:rsidRPr="005E6418">
        <w:rPr>
          <w:rFonts w:ascii="ˎ̥" w:eastAsia="宋体" w:hAnsi="ˎ̥" w:cs="宋体"/>
          <w:b/>
          <w:bCs/>
          <w:kern w:val="0"/>
          <w:sz w:val="24"/>
          <w:szCs w:val="24"/>
        </w:rPr>
        <w:t>)</w:t>
      </w:r>
      <w:r w:rsidRPr="005E6418">
        <w:rPr>
          <w:rFonts w:ascii="ˎ̥" w:eastAsia="宋体" w:hAnsi="ˎ̥" w:cs="宋体"/>
          <w:b/>
          <w:bCs/>
          <w:kern w:val="0"/>
          <w:sz w:val="24"/>
          <w:szCs w:val="24"/>
        </w:rPr>
        <w:t>严格执纪审查，严肃查处违反党章党规党纪行为</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执纪审查是纪检监察部门的重要职责，是推进党风廉政建设和反腐败斗争的重要任务。要用铁的纪律整治顶风违纪行为，坚持无禁区、全覆盖、零容忍，坚决遏制腐败现象滋生蔓延势头，严格责任追究。</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运用监督执纪</w:t>
      </w:r>
      <w:r w:rsidRPr="005E6418">
        <w:rPr>
          <w:rFonts w:ascii="ˎ̥" w:eastAsia="宋体" w:hAnsi="ˎ̥" w:cs="宋体"/>
          <w:kern w:val="0"/>
          <w:sz w:val="24"/>
          <w:szCs w:val="24"/>
        </w:rPr>
        <w:t>“</w:t>
      </w:r>
      <w:r w:rsidRPr="005E6418">
        <w:rPr>
          <w:rFonts w:ascii="ˎ̥" w:eastAsia="宋体" w:hAnsi="ˎ̥" w:cs="宋体"/>
          <w:kern w:val="0"/>
          <w:sz w:val="24"/>
          <w:szCs w:val="24"/>
        </w:rPr>
        <w:t>四种形态</w:t>
      </w:r>
      <w:r w:rsidRPr="005E6418">
        <w:rPr>
          <w:rFonts w:ascii="ˎ̥" w:eastAsia="宋体" w:hAnsi="ˎ̥" w:cs="宋体"/>
          <w:kern w:val="0"/>
          <w:sz w:val="24"/>
          <w:szCs w:val="24"/>
        </w:rPr>
        <w:t>”</w:t>
      </w:r>
      <w:r w:rsidRPr="005E6418">
        <w:rPr>
          <w:rFonts w:ascii="ˎ̥" w:eastAsia="宋体" w:hAnsi="ˎ̥" w:cs="宋体"/>
          <w:kern w:val="0"/>
          <w:sz w:val="24"/>
          <w:szCs w:val="24"/>
        </w:rPr>
        <w:t>，以重处分、重大职务调整、立案审查等手段筑牢</w:t>
      </w:r>
      <w:r w:rsidRPr="005E6418">
        <w:rPr>
          <w:rFonts w:ascii="ˎ̥" w:eastAsia="宋体" w:hAnsi="ˎ̥" w:cs="宋体"/>
          <w:kern w:val="0"/>
          <w:sz w:val="24"/>
          <w:szCs w:val="24"/>
        </w:rPr>
        <w:t>“</w:t>
      </w:r>
      <w:r w:rsidRPr="005E6418">
        <w:rPr>
          <w:rFonts w:ascii="ˎ̥" w:eastAsia="宋体" w:hAnsi="ˎ̥" w:cs="宋体"/>
          <w:kern w:val="0"/>
          <w:sz w:val="24"/>
          <w:szCs w:val="24"/>
        </w:rPr>
        <w:t>不敢腐</w:t>
      </w:r>
      <w:r w:rsidRPr="005E6418">
        <w:rPr>
          <w:rFonts w:ascii="ˎ̥" w:eastAsia="宋体" w:hAnsi="ˎ̥" w:cs="宋体"/>
          <w:kern w:val="0"/>
          <w:sz w:val="24"/>
          <w:szCs w:val="24"/>
        </w:rPr>
        <w:t>”</w:t>
      </w:r>
      <w:r w:rsidRPr="005E6418">
        <w:rPr>
          <w:rFonts w:ascii="ˎ̥" w:eastAsia="宋体" w:hAnsi="ˎ̥" w:cs="宋体"/>
          <w:kern w:val="0"/>
          <w:sz w:val="24"/>
          <w:szCs w:val="24"/>
        </w:rPr>
        <w:t>笼子，以咬耳扯袖、红脸出汗、轻处分和组织处理等措施强化</w:t>
      </w:r>
      <w:r w:rsidRPr="005E6418">
        <w:rPr>
          <w:rFonts w:ascii="ˎ̥" w:eastAsia="宋体" w:hAnsi="ˎ̥" w:cs="宋体"/>
          <w:kern w:val="0"/>
          <w:sz w:val="24"/>
          <w:szCs w:val="24"/>
        </w:rPr>
        <w:t>“</w:t>
      </w:r>
      <w:r w:rsidRPr="005E6418">
        <w:rPr>
          <w:rFonts w:ascii="ˎ̥" w:eastAsia="宋体" w:hAnsi="ˎ̥" w:cs="宋体"/>
          <w:kern w:val="0"/>
          <w:sz w:val="24"/>
          <w:szCs w:val="24"/>
        </w:rPr>
        <w:t>不能腐、不想腐</w:t>
      </w:r>
      <w:r w:rsidRPr="005E6418">
        <w:rPr>
          <w:rFonts w:ascii="ˎ̥" w:eastAsia="宋体" w:hAnsi="ˎ̥" w:cs="宋体"/>
          <w:kern w:val="0"/>
          <w:sz w:val="24"/>
          <w:szCs w:val="24"/>
        </w:rPr>
        <w:t>”</w:t>
      </w:r>
      <w:r w:rsidRPr="005E6418">
        <w:rPr>
          <w:rFonts w:ascii="ˎ̥" w:eastAsia="宋体" w:hAnsi="ˎ̥" w:cs="宋体"/>
          <w:kern w:val="0"/>
          <w:sz w:val="24"/>
          <w:szCs w:val="24"/>
        </w:rPr>
        <w:t>意识。增强党纪的存在感，提</w:t>
      </w:r>
      <w:r w:rsidRPr="005E6418">
        <w:rPr>
          <w:rFonts w:ascii="ˎ̥" w:eastAsia="宋体" w:hAnsi="ˎ̥" w:cs="宋体"/>
          <w:kern w:val="0"/>
          <w:sz w:val="24"/>
          <w:szCs w:val="24"/>
        </w:rPr>
        <w:lastRenderedPageBreak/>
        <w:t>高制度执行力，让党员将党纪内化于心、外化于行，从被动敬畏到自觉遵循，达到惩前毖后、治病救人的目的，真正体现对党员干部的严格要求和关心爱护。</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加大工作力度，健全信访举报工作机制。充分利用党内监督、民主监督、群众监督和舆论监督，广泛收集听取师生员工的意见和反映，拓宽信访举报渠道，及时了解掌握党员干部违规违纪的情况和线索，不断完善信访举报和发现问题线索的工作机制。认真核查上级组织交办和群众反映的线索，无论什么人，无论什么职务，只要有违规违纪行为，一经查实，严肃处理，决不姑息。</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树立正确执纪导向，严肃责任追究。既要对违规违纪、不作为、乱作为者追究责任，也要对诬告、陷害、无中生有影响学校改革发展者严肃追责。为干部澄清是非、消除影响，调动和保护干部工作的积极性。</w:t>
      </w:r>
    </w:p>
    <w:p w:rsidR="005E6418" w:rsidRPr="005E6418" w:rsidRDefault="005E6418" w:rsidP="005E6418">
      <w:pPr>
        <w:widowControl/>
        <w:shd w:val="clear" w:color="auto" w:fill="E8F3FB"/>
        <w:wordWrap w:val="0"/>
        <w:spacing w:line="530" w:lineRule="atLeast"/>
        <w:ind w:firstLine="643"/>
        <w:jc w:val="left"/>
        <w:rPr>
          <w:rFonts w:ascii="ˎ̥" w:eastAsia="宋体" w:hAnsi="ˎ̥" w:cs="宋体" w:hint="eastAsia"/>
          <w:kern w:val="0"/>
          <w:szCs w:val="21"/>
        </w:rPr>
      </w:pPr>
      <w:r w:rsidRPr="005E6418">
        <w:rPr>
          <w:rFonts w:ascii="ˎ̥" w:eastAsia="宋体" w:hAnsi="ˎ̥" w:cs="宋体"/>
          <w:b/>
          <w:bCs/>
          <w:kern w:val="0"/>
          <w:sz w:val="24"/>
          <w:szCs w:val="24"/>
        </w:rPr>
        <w:t>(</w:t>
      </w:r>
      <w:r w:rsidRPr="005E6418">
        <w:rPr>
          <w:rFonts w:ascii="ˎ̥" w:eastAsia="宋体" w:hAnsi="ˎ̥" w:cs="宋体"/>
          <w:b/>
          <w:bCs/>
          <w:kern w:val="0"/>
          <w:sz w:val="24"/>
          <w:szCs w:val="24"/>
        </w:rPr>
        <w:t>五</w:t>
      </w:r>
      <w:r w:rsidRPr="005E6418">
        <w:rPr>
          <w:rFonts w:ascii="ˎ̥" w:eastAsia="宋体" w:hAnsi="ˎ̥" w:cs="宋体"/>
          <w:b/>
          <w:bCs/>
          <w:kern w:val="0"/>
          <w:sz w:val="24"/>
          <w:szCs w:val="24"/>
        </w:rPr>
        <w:t>)</w:t>
      </w:r>
      <w:proofErr w:type="gramStart"/>
      <w:r w:rsidRPr="005E6418">
        <w:rPr>
          <w:rFonts w:ascii="ˎ̥" w:eastAsia="宋体" w:hAnsi="ˎ̥" w:cs="宋体"/>
          <w:b/>
          <w:bCs/>
          <w:kern w:val="0"/>
          <w:sz w:val="24"/>
          <w:szCs w:val="24"/>
        </w:rPr>
        <w:t>强化作风</w:t>
      </w:r>
      <w:proofErr w:type="gramEnd"/>
      <w:r w:rsidRPr="005E6418">
        <w:rPr>
          <w:rFonts w:ascii="ˎ̥" w:eastAsia="宋体" w:hAnsi="ˎ̥" w:cs="宋体"/>
          <w:b/>
          <w:bCs/>
          <w:kern w:val="0"/>
          <w:sz w:val="24"/>
          <w:szCs w:val="24"/>
        </w:rPr>
        <w:t>建设，</w:t>
      </w:r>
      <w:proofErr w:type="gramStart"/>
      <w:r w:rsidRPr="005E6418">
        <w:rPr>
          <w:rFonts w:ascii="ˎ̥" w:eastAsia="宋体" w:hAnsi="ˎ̥" w:cs="宋体"/>
          <w:b/>
          <w:bCs/>
          <w:kern w:val="0"/>
          <w:sz w:val="24"/>
          <w:szCs w:val="24"/>
        </w:rPr>
        <w:t>构建风清气正文明</w:t>
      </w:r>
      <w:proofErr w:type="gramEnd"/>
      <w:r w:rsidRPr="005E6418">
        <w:rPr>
          <w:rFonts w:ascii="ˎ̥" w:eastAsia="宋体" w:hAnsi="ˎ̥" w:cs="宋体"/>
          <w:b/>
          <w:bCs/>
          <w:kern w:val="0"/>
          <w:sz w:val="24"/>
          <w:szCs w:val="24"/>
        </w:rPr>
        <w:t>和谐校园</w:t>
      </w:r>
    </w:p>
    <w:p w:rsidR="005E6418" w:rsidRPr="005E6418" w:rsidRDefault="005E6418" w:rsidP="005E6418">
      <w:pPr>
        <w:widowControl/>
        <w:shd w:val="clear" w:color="auto" w:fill="E8F3FB"/>
        <w:wordWrap w:val="0"/>
        <w:spacing w:line="530" w:lineRule="atLeast"/>
        <w:ind w:firstLine="640"/>
        <w:jc w:val="left"/>
        <w:rPr>
          <w:rFonts w:ascii="ˎ̥" w:eastAsia="宋体" w:hAnsi="ˎ̥" w:cs="宋体" w:hint="eastAsia"/>
          <w:kern w:val="0"/>
          <w:szCs w:val="21"/>
        </w:rPr>
      </w:pPr>
      <w:r w:rsidRPr="005E6418">
        <w:rPr>
          <w:rFonts w:ascii="ˎ̥" w:eastAsia="宋体" w:hAnsi="ˎ̥" w:cs="宋体"/>
          <w:kern w:val="0"/>
          <w:sz w:val="24"/>
          <w:szCs w:val="24"/>
        </w:rPr>
        <w:t>作风建设永远在路上，优良的党风是凝聚党心民心的强大力量。紧紧扭住落实中央八项规定精神、省委省府十项规定和学校九项规定不放松，以抓铁有痕、踏石留印的劲头，以党风带校风转教风促学风，</w:t>
      </w:r>
      <w:proofErr w:type="gramStart"/>
      <w:r w:rsidRPr="005E6418">
        <w:rPr>
          <w:rFonts w:ascii="ˎ̥" w:eastAsia="宋体" w:hAnsi="ˎ̥" w:cs="宋体"/>
          <w:kern w:val="0"/>
          <w:sz w:val="24"/>
          <w:szCs w:val="24"/>
        </w:rPr>
        <w:t>构建风清气正文明</w:t>
      </w:r>
      <w:proofErr w:type="gramEnd"/>
      <w:r w:rsidRPr="005E6418">
        <w:rPr>
          <w:rFonts w:ascii="ˎ̥" w:eastAsia="宋体" w:hAnsi="ˎ̥" w:cs="宋体"/>
          <w:kern w:val="0"/>
          <w:sz w:val="24"/>
          <w:szCs w:val="24"/>
        </w:rPr>
        <w:t>和谐校园。</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坚持抓党风，树新风。把贯彻《准则》和《条例》作为改进作风的重要抓手，进一步加强师德师风和校园廉政文化建设，坚持以德为先、立根固本，推动思想上的返璞归真、固本培元，扎实解决好发生在师生身边的</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和反映强烈的问题。</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坚持驰而</w:t>
      </w:r>
      <w:proofErr w:type="gramStart"/>
      <w:r w:rsidRPr="005E6418">
        <w:rPr>
          <w:rFonts w:ascii="ˎ̥" w:eastAsia="宋体" w:hAnsi="ˎ̥" w:cs="宋体"/>
          <w:kern w:val="0"/>
          <w:sz w:val="24"/>
          <w:szCs w:val="24"/>
        </w:rPr>
        <w:t>不息抓</w:t>
      </w:r>
      <w:proofErr w:type="gramEnd"/>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问题具有很强的顽固性、反复性，纠正</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不可能一蹴而就，不可能短期内解决所有问题。要</w:t>
      </w:r>
      <w:proofErr w:type="gramStart"/>
      <w:r w:rsidRPr="005E6418">
        <w:rPr>
          <w:rFonts w:ascii="ˎ̥" w:eastAsia="宋体" w:hAnsi="ˎ̥" w:cs="宋体"/>
          <w:kern w:val="0"/>
          <w:sz w:val="24"/>
          <w:szCs w:val="24"/>
        </w:rPr>
        <w:t>一个节点一个节点</w:t>
      </w:r>
      <w:proofErr w:type="gramEnd"/>
      <w:r w:rsidRPr="005E6418">
        <w:rPr>
          <w:rFonts w:ascii="ˎ̥" w:eastAsia="宋体" w:hAnsi="ˎ̥" w:cs="宋体"/>
          <w:kern w:val="0"/>
          <w:sz w:val="24"/>
          <w:szCs w:val="24"/>
        </w:rPr>
        <w:t>，抓细节，抓具体，有重点。要经常抓、抓经常，抓出习惯。</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坚持抓</w:t>
      </w:r>
      <w:proofErr w:type="gramStart"/>
      <w:r w:rsidRPr="005E6418">
        <w:rPr>
          <w:rFonts w:ascii="ˎ̥" w:eastAsia="宋体" w:hAnsi="ˎ̥" w:cs="宋体"/>
          <w:kern w:val="0"/>
          <w:sz w:val="24"/>
          <w:szCs w:val="24"/>
        </w:rPr>
        <w:t>深化抓创新</w:t>
      </w:r>
      <w:proofErr w:type="gramEnd"/>
      <w:r w:rsidRPr="005E6418">
        <w:rPr>
          <w:rFonts w:ascii="ˎ̥" w:eastAsia="宋体" w:hAnsi="ˎ̥" w:cs="宋体"/>
          <w:kern w:val="0"/>
          <w:sz w:val="24"/>
          <w:szCs w:val="24"/>
        </w:rPr>
        <w:t>。经过三年多锲而不舍的努力，作风建设取得了明显成效。但一些</w:t>
      </w:r>
      <w:r w:rsidRPr="005E6418">
        <w:rPr>
          <w:rFonts w:ascii="ˎ̥" w:eastAsia="宋体" w:hAnsi="ˎ̥" w:cs="宋体"/>
          <w:kern w:val="0"/>
          <w:sz w:val="24"/>
          <w:szCs w:val="24"/>
        </w:rPr>
        <w:t>“</w:t>
      </w:r>
      <w:r w:rsidRPr="005E6418">
        <w:rPr>
          <w:rFonts w:ascii="ˎ̥" w:eastAsia="宋体" w:hAnsi="ˎ̥" w:cs="宋体"/>
          <w:kern w:val="0"/>
          <w:sz w:val="24"/>
          <w:szCs w:val="24"/>
        </w:rPr>
        <w:t>四风</w:t>
      </w:r>
      <w:r w:rsidRPr="005E6418">
        <w:rPr>
          <w:rFonts w:ascii="ˎ̥" w:eastAsia="宋体" w:hAnsi="ˎ̥" w:cs="宋体"/>
          <w:kern w:val="0"/>
          <w:sz w:val="24"/>
          <w:szCs w:val="24"/>
        </w:rPr>
        <w:t>”</w:t>
      </w:r>
      <w:r w:rsidRPr="005E6418">
        <w:rPr>
          <w:rFonts w:ascii="ˎ̥" w:eastAsia="宋体" w:hAnsi="ˎ̥" w:cs="宋体"/>
          <w:kern w:val="0"/>
          <w:sz w:val="24"/>
          <w:szCs w:val="24"/>
        </w:rPr>
        <w:t>问题虽然在面上有所好转，却也存在花样翻新、隐身变形的现象。防止反弹回潮，解决深层次问题的任务还很重。要进一步创新监督方式，激发群众监督正能量，发现一起、查处一起，绝不手软。</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b/>
          <w:bCs/>
          <w:kern w:val="0"/>
          <w:sz w:val="24"/>
          <w:szCs w:val="24"/>
        </w:rPr>
        <w:t>(</w:t>
      </w:r>
      <w:r w:rsidRPr="005E6418">
        <w:rPr>
          <w:rFonts w:ascii="ˎ̥" w:eastAsia="宋体" w:hAnsi="ˎ̥" w:cs="宋体"/>
          <w:b/>
          <w:bCs/>
          <w:kern w:val="0"/>
          <w:sz w:val="24"/>
          <w:szCs w:val="24"/>
        </w:rPr>
        <w:t>六</w:t>
      </w:r>
      <w:r w:rsidRPr="005E6418">
        <w:rPr>
          <w:rFonts w:ascii="ˎ̥" w:eastAsia="宋体" w:hAnsi="ˎ̥" w:cs="宋体"/>
          <w:b/>
          <w:bCs/>
          <w:kern w:val="0"/>
          <w:sz w:val="24"/>
          <w:szCs w:val="24"/>
        </w:rPr>
        <w:t>)</w:t>
      </w:r>
      <w:r w:rsidRPr="005E6418">
        <w:rPr>
          <w:rFonts w:ascii="ˎ̥" w:eastAsia="宋体" w:hAnsi="ˎ̥" w:cs="宋体"/>
          <w:b/>
          <w:bCs/>
          <w:kern w:val="0"/>
          <w:sz w:val="24"/>
          <w:szCs w:val="24"/>
        </w:rPr>
        <w:t>加强纪律教育，筑牢拒腐防变的思想道德防线</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加强教育，增强党员干部拒腐防变能力，是防治腐败的重要基础。突出</w:t>
      </w:r>
      <w:proofErr w:type="gramStart"/>
      <w:r w:rsidRPr="005E6418">
        <w:rPr>
          <w:rFonts w:ascii="ˎ̥" w:eastAsia="宋体" w:hAnsi="ˎ̥" w:cs="宋体"/>
          <w:kern w:val="0"/>
          <w:sz w:val="24"/>
          <w:szCs w:val="24"/>
        </w:rPr>
        <w:t>守纪律讲规矩</w:t>
      </w:r>
      <w:proofErr w:type="gramEnd"/>
      <w:r w:rsidRPr="005E6418">
        <w:rPr>
          <w:rFonts w:ascii="ˎ̥" w:eastAsia="宋体" w:hAnsi="ˎ̥" w:cs="宋体"/>
          <w:kern w:val="0"/>
          <w:sz w:val="24"/>
          <w:szCs w:val="24"/>
        </w:rPr>
        <w:t>，不断提升党员干部的思想政治素质和政治理论水平，进一步增强遵纪守法的自觉性和廉洁自律意识。</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继续强化中心组集中学习、领导干部上党课、开展专题培训和警示教育等，强调</w:t>
      </w:r>
      <w:r w:rsidRPr="005E6418">
        <w:rPr>
          <w:rFonts w:ascii="ˎ̥" w:eastAsia="宋体" w:hAnsi="ˎ̥" w:cs="宋体"/>
          <w:kern w:val="0"/>
          <w:sz w:val="24"/>
          <w:szCs w:val="24"/>
        </w:rPr>
        <w:t>“</w:t>
      </w:r>
      <w:r w:rsidRPr="005E6418">
        <w:rPr>
          <w:rFonts w:ascii="ˎ̥" w:eastAsia="宋体" w:hAnsi="ˎ̥" w:cs="宋体"/>
          <w:kern w:val="0"/>
          <w:sz w:val="24"/>
          <w:szCs w:val="24"/>
        </w:rPr>
        <w:t>两个责任</w:t>
      </w:r>
      <w:r w:rsidRPr="005E6418">
        <w:rPr>
          <w:rFonts w:ascii="ˎ̥" w:eastAsia="宋体" w:hAnsi="ˎ̥" w:cs="宋体"/>
          <w:kern w:val="0"/>
          <w:sz w:val="24"/>
          <w:szCs w:val="24"/>
        </w:rPr>
        <w:t>”</w:t>
      </w:r>
      <w:r w:rsidRPr="005E6418">
        <w:rPr>
          <w:rFonts w:ascii="ˎ̥" w:eastAsia="宋体" w:hAnsi="ˎ̥" w:cs="宋体"/>
          <w:kern w:val="0"/>
          <w:sz w:val="24"/>
          <w:szCs w:val="24"/>
        </w:rPr>
        <w:t>重要性的认识，强化对党员干部思想道德、党性修养和党纪国法教育。巩固已有成果，积极开展</w:t>
      </w:r>
      <w:r w:rsidRPr="005E6418">
        <w:rPr>
          <w:rFonts w:ascii="ˎ̥" w:eastAsia="宋体" w:hAnsi="ˎ̥" w:cs="宋体"/>
          <w:kern w:val="0"/>
          <w:sz w:val="24"/>
          <w:szCs w:val="24"/>
        </w:rPr>
        <w:t>“</w:t>
      </w:r>
      <w:r w:rsidRPr="005E6418">
        <w:rPr>
          <w:rFonts w:ascii="ˎ̥" w:eastAsia="宋体" w:hAnsi="ˎ̥" w:cs="宋体"/>
          <w:kern w:val="0"/>
          <w:sz w:val="24"/>
          <w:szCs w:val="24"/>
        </w:rPr>
        <w:t>两学一做</w:t>
      </w:r>
      <w:r w:rsidRPr="005E6418">
        <w:rPr>
          <w:rFonts w:ascii="ˎ̥" w:eastAsia="宋体" w:hAnsi="ˎ̥" w:cs="宋体"/>
          <w:kern w:val="0"/>
          <w:sz w:val="24"/>
          <w:szCs w:val="24"/>
        </w:rPr>
        <w:t>”</w:t>
      </w:r>
      <w:r w:rsidRPr="005E6418">
        <w:rPr>
          <w:rFonts w:ascii="ˎ̥" w:eastAsia="宋体" w:hAnsi="ˎ̥" w:cs="宋体"/>
          <w:kern w:val="0"/>
          <w:sz w:val="24"/>
          <w:szCs w:val="24"/>
        </w:rPr>
        <w:t>学习教育活动。</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lastRenderedPageBreak/>
        <w:t>充分发挥微信、短信等新闻媒体的作用，深化示范教育、警示教育、岗位廉洁教育，建立健全分层分类的施教机制，着力增强教育的针对性和实效性。</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 </w:t>
      </w:r>
    </w:p>
    <w:p w:rsidR="005E6418" w:rsidRPr="005E6418" w:rsidRDefault="005E6418" w:rsidP="005E6418">
      <w:pPr>
        <w:widowControl/>
        <w:shd w:val="clear" w:color="auto" w:fill="E8F3FB"/>
        <w:wordWrap w:val="0"/>
        <w:spacing w:line="530" w:lineRule="atLeast"/>
        <w:ind w:firstLine="675"/>
        <w:jc w:val="left"/>
        <w:rPr>
          <w:rFonts w:ascii="ˎ̥" w:eastAsia="宋体" w:hAnsi="ˎ̥" w:cs="宋体" w:hint="eastAsia"/>
          <w:kern w:val="0"/>
          <w:szCs w:val="21"/>
        </w:rPr>
      </w:pPr>
      <w:r w:rsidRPr="005E6418">
        <w:rPr>
          <w:rFonts w:ascii="ˎ̥" w:eastAsia="宋体" w:hAnsi="ˎ̥" w:cs="宋体"/>
          <w:b/>
          <w:bCs/>
          <w:kern w:val="0"/>
          <w:sz w:val="24"/>
          <w:szCs w:val="24"/>
        </w:rPr>
        <w:t>（七）加强队伍建设，不断提升履职尽责能力</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进一步强化纪检监察干部政治理论学习和党性修养，打铁还需自身硬，信任不能代替监督。用严的纪律、实的作风建设一支忠诚、干净、担当的纪检监察干部队伍。</w:t>
      </w:r>
    </w:p>
    <w:p w:rsidR="005E6418" w:rsidRPr="005E6418" w:rsidRDefault="005E6418" w:rsidP="005E6418">
      <w:pPr>
        <w:widowControl/>
        <w:shd w:val="clear" w:color="auto" w:fill="E8F3FB"/>
        <w:wordWrap w:val="0"/>
        <w:spacing w:line="530" w:lineRule="atLeast"/>
        <w:ind w:firstLine="645"/>
        <w:jc w:val="left"/>
        <w:rPr>
          <w:rFonts w:ascii="ˎ̥" w:eastAsia="宋体" w:hAnsi="ˎ̥" w:cs="宋体" w:hint="eastAsia"/>
          <w:kern w:val="0"/>
          <w:szCs w:val="21"/>
        </w:rPr>
      </w:pPr>
      <w:r w:rsidRPr="005E6418">
        <w:rPr>
          <w:rFonts w:ascii="ˎ̥" w:eastAsia="宋体" w:hAnsi="ˎ̥" w:cs="宋体"/>
          <w:kern w:val="0"/>
          <w:sz w:val="24"/>
          <w:szCs w:val="24"/>
        </w:rPr>
        <w:t>进一步加强纪检监察组织机构、领导班子和干部队伍建设，不断完善纪检监察部门机构设置和人员配置。逐步在设立党委的各教学科研单位建立纪律检查委员会，进一步健全完善纪检监察组织系统。</w:t>
      </w:r>
    </w:p>
    <w:p w:rsidR="005E6418" w:rsidRPr="005E6418" w:rsidRDefault="005E6418" w:rsidP="005E6418">
      <w:pPr>
        <w:widowControl/>
        <w:shd w:val="clear" w:color="auto" w:fill="E8F3FB"/>
        <w:wordWrap w:val="0"/>
        <w:spacing w:line="530" w:lineRule="atLeast"/>
        <w:ind w:firstLine="672"/>
        <w:jc w:val="left"/>
        <w:rPr>
          <w:rFonts w:ascii="ˎ̥" w:eastAsia="宋体" w:hAnsi="ˎ̥" w:cs="宋体" w:hint="eastAsia"/>
          <w:kern w:val="0"/>
          <w:szCs w:val="21"/>
        </w:rPr>
      </w:pPr>
      <w:r w:rsidRPr="005E6418">
        <w:rPr>
          <w:rFonts w:ascii="ˎ̥" w:eastAsia="宋体" w:hAnsi="ˎ̥" w:cs="宋体"/>
          <w:kern w:val="0"/>
          <w:sz w:val="24"/>
          <w:szCs w:val="24"/>
        </w:rPr>
        <w:t>进一步完善工作思路、改进工作方式方法。按照</w:t>
      </w:r>
      <w:r w:rsidRPr="005E6418">
        <w:rPr>
          <w:rFonts w:ascii="ˎ̥" w:eastAsia="宋体" w:hAnsi="ˎ̥" w:cs="宋体"/>
          <w:kern w:val="0"/>
          <w:sz w:val="24"/>
          <w:szCs w:val="24"/>
        </w:rPr>
        <w:t>“</w:t>
      </w:r>
      <w:r w:rsidRPr="005E6418">
        <w:rPr>
          <w:rFonts w:ascii="ˎ̥" w:eastAsia="宋体" w:hAnsi="ˎ̥" w:cs="宋体"/>
          <w:kern w:val="0"/>
          <w:sz w:val="24"/>
          <w:szCs w:val="24"/>
        </w:rPr>
        <w:t>转职能、转方式、转作风</w:t>
      </w:r>
      <w:r w:rsidRPr="005E6418">
        <w:rPr>
          <w:rFonts w:ascii="ˎ̥" w:eastAsia="宋体" w:hAnsi="ˎ̥" w:cs="宋体"/>
          <w:kern w:val="0"/>
          <w:sz w:val="24"/>
          <w:szCs w:val="24"/>
        </w:rPr>
        <w:t>”</w:t>
      </w:r>
      <w:r w:rsidRPr="005E6418">
        <w:rPr>
          <w:rFonts w:ascii="ˎ̥" w:eastAsia="宋体" w:hAnsi="ˎ̥" w:cs="宋体"/>
          <w:kern w:val="0"/>
          <w:sz w:val="24"/>
          <w:szCs w:val="24"/>
        </w:rPr>
        <w:t>的要求，</w:t>
      </w:r>
      <w:proofErr w:type="gramStart"/>
      <w:r w:rsidRPr="005E6418">
        <w:rPr>
          <w:rFonts w:ascii="ˎ̥" w:eastAsia="宋体" w:hAnsi="ˎ̥" w:cs="宋体"/>
          <w:kern w:val="0"/>
          <w:sz w:val="24"/>
          <w:szCs w:val="24"/>
        </w:rPr>
        <w:t>健全专</w:t>
      </w:r>
      <w:proofErr w:type="gramEnd"/>
      <w:r w:rsidRPr="005E6418">
        <w:rPr>
          <w:rFonts w:ascii="ˎ̥" w:eastAsia="宋体" w:hAnsi="ˎ̥" w:cs="宋体"/>
          <w:kern w:val="0"/>
          <w:sz w:val="24"/>
          <w:szCs w:val="24"/>
        </w:rPr>
        <w:t>兼职纪检监察干部教育培训、实践锻炼、轮岗交流、工作激励的制度机制，不断提高科学履职的能力和水平。完善纪检监察干部职业道德规范，牢固树立监督者更要带头接受监督的意识。健全纪检监察部门内部监督制约机制，坚持内部制约与外部监督相结合。建立健全提前预防、及时发现、严肃处理的岗位监督机制，严肃纪检监察工作纪律，强化纪检监察干部的党性修养和作风养成，树立可亲、可信、可敬的良好形象。</w:t>
      </w:r>
    </w:p>
    <w:p w:rsidR="005E6418" w:rsidRPr="005E6418" w:rsidRDefault="005E6418" w:rsidP="005E6418">
      <w:pPr>
        <w:widowControl/>
        <w:shd w:val="clear" w:color="auto" w:fill="E8F3FB"/>
        <w:wordWrap w:val="0"/>
        <w:autoSpaceDE w:val="0"/>
        <w:spacing w:line="530" w:lineRule="atLeast"/>
        <w:ind w:firstLine="646"/>
        <w:jc w:val="left"/>
        <w:rPr>
          <w:rFonts w:ascii="ˎ̥" w:eastAsia="宋体" w:hAnsi="ˎ̥" w:cs="宋体" w:hint="eastAsia"/>
          <w:kern w:val="0"/>
          <w:szCs w:val="21"/>
        </w:rPr>
      </w:pPr>
      <w:r w:rsidRPr="005E6418">
        <w:rPr>
          <w:rFonts w:ascii="ˎ̥" w:eastAsia="宋体" w:hAnsi="ˎ̥" w:cs="宋体"/>
          <w:kern w:val="0"/>
          <w:sz w:val="24"/>
          <w:szCs w:val="24"/>
        </w:rPr>
        <w:t>各位代表、同志们，我校党风廉政建设和预防腐败工作面临的新形势、新任务和广大师生员工寄予的新期望，工作任务仍然十分艰巨，让我们在学校党委和上级纪委的领导下，以更加坚定的信心、积极的工作态度和强有力的措施，不断开拓进取，锐意创新，进一步加强党风廉政建设和预防腐败工作，为建设风清气</w:t>
      </w:r>
      <w:proofErr w:type="gramStart"/>
      <w:r w:rsidRPr="005E6418">
        <w:rPr>
          <w:rFonts w:ascii="ˎ̥" w:eastAsia="宋体" w:hAnsi="ˎ̥" w:cs="宋体"/>
          <w:kern w:val="0"/>
          <w:sz w:val="24"/>
          <w:szCs w:val="24"/>
        </w:rPr>
        <w:t>正文明</w:t>
      </w:r>
      <w:proofErr w:type="gramEnd"/>
      <w:r w:rsidRPr="005E6418">
        <w:rPr>
          <w:rFonts w:ascii="ˎ̥" w:eastAsia="宋体" w:hAnsi="ˎ̥" w:cs="宋体"/>
          <w:kern w:val="0"/>
          <w:sz w:val="24"/>
          <w:szCs w:val="24"/>
        </w:rPr>
        <w:t>和谐的有特色高水平一流农业大学提供坚强有力的保障！</w:t>
      </w:r>
    </w:p>
    <w:p w:rsidR="00ED0AEB" w:rsidRPr="005E6418" w:rsidRDefault="00ED0AEB"/>
    <w:sectPr w:rsidR="00ED0AEB" w:rsidRPr="005E6418" w:rsidSect="005E641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18"/>
    <w:rsid w:val="005E6418"/>
    <w:rsid w:val="00814B5A"/>
    <w:rsid w:val="00ED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8319">
      <w:bodyDiv w:val="1"/>
      <w:marLeft w:val="0"/>
      <w:marRight w:val="0"/>
      <w:marTop w:val="0"/>
      <w:marBottom w:val="0"/>
      <w:divBdr>
        <w:top w:val="none" w:sz="0" w:space="0" w:color="auto"/>
        <w:left w:val="none" w:sz="0" w:space="0" w:color="auto"/>
        <w:bottom w:val="none" w:sz="0" w:space="0" w:color="auto"/>
        <w:right w:val="none" w:sz="0" w:space="0" w:color="auto"/>
      </w:divBdr>
      <w:divsChild>
        <w:div w:id="2084599293">
          <w:marLeft w:val="0"/>
          <w:marRight w:val="0"/>
          <w:marTop w:val="0"/>
          <w:marBottom w:val="0"/>
          <w:divBdr>
            <w:top w:val="none" w:sz="0" w:space="0" w:color="auto"/>
            <w:left w:val="none" w:sz="0" w:space="0" w:color="auto"/>
            <w:bottom w:val="none" w:sz="0" w:space="0" w:color="auto"/>
            <w:right w:val="none" w:sz="0" w:space="0" w:color="auto"/>
          </w:divBdr>
          <w:divsChild>
            <w:div w:id="977031620">
              <w:marLeft w:val="0"/>
              <w:marRight w:val="0"/>
              <w:marTop w:val="0"/>
              <w:marBottom w:val="0"/>
              <w:divBdr>
                <w:top w:val="single" w:sz="6" w:space="0" w:color="B9DFF9"/>
                <w:left w:val="single" w:sz="6" w:space="0" w:color="B9DFF9"/>
                <w:bottom w:val="single" w:sz="6" w:space="0" w:color="B9DFF9"/>
                <w:right w:val="single" w:sz="6" w:space="0" w:color="B9DFF9"/>
              </w:divBdr>
              <w:divsChild>
                <w:div w:id="1159081311">
                  <w:marLeft w:val="0"/>
                  <w:marRight w:val="0"/>
                  <w:marTop w:val="0"/>
                  <w:marBottom w:val="0"/>
                  <w:divBdr>
                    <w:top w:val="none" w:sz="0" w:space="0" w:color="auto"/>
                    <w:left w:val="none" w:sz="0" w:space="0" w:color="auto"/>
                    <w:bottom w:val="none" w:sz="0" w:space="0" w:color="auto"/>
                    <w:right w:val="none" w:sz="0" w:space="0" w:color="auto"/>
                  </w:divBdr>
                  <w:divsChild>
                    <w:div w:id="142040693">
                      <w:marLeft w:val="0"/>
                      <w:marRight w:val="0"/>
                      <w:marTop w:val="0"/>
                      <w:marBottom w:val="0"/>
                      <w:divBdr>
                        <w:top w:val="none" w:sz="0" w:space="0" w:color="auto"/>
                        <w:left w:val="none" w:sz="0" w:space="0" w:color="auto"/>
                        <w:bottom w:val="none" w:sz="0" w:space="0" w:color="auto"/>
                        <w:right w:val="none" w:sz="0" w:space="0" w:color="auto"/>
                      </w:divBdr>
                      <w:divsChild>
                        <w:div w:id="1796214422">
                          <w:marLeft w:val="0"/>
                          <w:marRight w:val="0"/>
                          <w:marTop w:val="0"/>
                          <w:marBottom w:val="0"/>
                          <w:divBdr>
                            <w:top w:val="none" w:sz="0" w:space="0" w:color="auto"/>
                            <w:left w:val="none" w:sz="0" w:space="0" w:color="auto"/>
                            <w:bottom w:val="none" w:sz="0" w:space="0" w:color="auto"/>
                            <w:right w:val="none" w:sz="0" w:space="0" w:color="auto"/>
                          </w:divBdr>
                        </w:div>
                        <w:div w:id="347874220">
                          <w:marLeft w:val="0"/>
                          <w:marRight w:val="0"/>
                          <w:marTop w:val="0"/>
                          <w:marBottom w:val="0"/>
                          <w:divBdr>
                            <w:top w:val="none" w:sz="0" w:space="0" w:color="auto"/>
                            <w:left w:val="none" w:sz="0" w:space="0" w:color="auto"/>
                            <w:bottom w:val="none" w:sz="0" w:space="0" w:color="auto"/>
                            <w:right w:val="none" w:sz="0" w:space="0" w:color="auto"/>
                          </w:divBdr>
                        </w:div>
                        <w:div w:id="2144076570">
                          <w:marLeft w:val="0"/>
                          <w:marRight w:val="0"/>
                          <w:marTop w:val="0"/>
                          <w:marBottom w:val="0"/>
                          <w:divBdr>
                            <w:top w:val="none" w:sz="0" w:space="0" w:color="auto"/>
                            <w:left w:val="none" w:sz="0" w:space="0" w:color="auto"/>
                            <w:bottom w:val="none" w:sz="0" w:space="0" w:color="auto"/>
                            <w:right w:val="none" w:sz="0" w:space="0" w:color="auto"/>
                          </w:divBdr>
                        </w:div>
                        <w:div w:id="104159592">
                          <w:marLeft w:val="0"/>
                          <w:marRight w:val="0"/>
                          <w:marTop w:val="156"/>
                          <w:marBottom w:val="156"/>
                          <w:divBdr>
                            <w:top w:val="none" w:sz="0" w:space="0" w:color="auto"/>
                            <w:left w:val="none" w:sz="0" w:space="0" w:color="auto"/>
                            <w:bottom w:val="none" w:sz="0" w:space="0" w:color="auto"/>
                            <w:right w:val="none" w:sz="0" w:space="0" w:color="auto"/>
                          </w:divBdr>
                        </w:div>
                        <w:div w:id="2064330959">
                          <w:marLeft w:val="0"/>
                          <w:marRight w:val="0"/>
                          <w:marTop w:val="0"/>
                          <w:marBottom w:val="0"/>
                          <w:divBdr>
                            <w:top w:val="none" w:sz="0" w:space="0" w:color="auto"/>
                            <w:left w:val="none" w:sz="0" w:space="0" w:color="auto"/>
                            <w:bottom w:val="none" w:sz="0" w:space="0" w:color="auto"/>
                            <w:right w:val="none" w:sz="0" w:space="0" w:color="auto"/>
                          </w:divBdr>
                        </w:div>
                        <w:div w:id="493683459">
                          <w:marLeft w:val="0"/>
                          <w:marRight w:val="0"/>
                          <w:marTop w:val="0"/>
                          <w:marBottom w:val="0"/>
                          <w:divBdr>
                            <w:top w:val="none" w:sz="0" w:space="0" w:color="auto"/>
                            <w:left w:val="none" w:sz="0" w:space="0" w:color="auto"/>
                            <w:bottom w:val="none" w:sz="0" w:space="0" w:color="auto"/>
                            <w:right w:val="none" w:sz="0" w:space="0" w:color="auto"/>
                          </w:divBdr>
                        </w:div>
                        <w:div w:id="243035708">
                          <w:marLeft w:val="0"/>
                          <w:marRight w:val="0"/>
                          <w:marTop w:val="0"/>
                          <w:marBottom w:val="0"/>
                          <w:divBdr>
                            <w:top w:val="none" w:sz="0" w:space="0" w:color="auto"/>
                            <w:left w:val="none" w:sz="0" w:space="0" w:color="auto"/>
                            <w:bottom w:val="none" w:sz="0" w:space="0" w:color="auto"/>
                            <w:right w:val="none" w:sz="0" w:space="0" w:color="auto"/>
                          </w:divBdr>
                        </w:div>
                        <w:div w:id="461388628">
                          <w:marLeft w:val="0"/>
                          <w:marRight w:val="0"/>
                          <w:marTop w:val="0"/>
                          <w:marBottom w:val="0"/>
                          <w:divBdr>
                            <w:top w:val="none" w:sz="0" w:space="0" w:color="auto"/>
                            <w:left w:val="none" w:sz="0" w:space="0" w:color="auto"/>
                            <w:bottom w:val="none" w:sz="0" w:space="0" w:color="auto"/>
                            <w:right w:val="none" w:sz="0" w:space="0" w:color="auto"/>
                          </w:divBdr>
                        </w:div>
                        <w:div w:id="336812553">
                          <w:marLeft w:val="0"/>
                          <w:marRight w:val="0"/>
                          <w:marTop w:val="0"/>
                          <w:marBottom w:val="0"/>
                          <w:divBdr>
                            <w:top w:val="none" w:sz="0" w:space="0" w:color="auto"/>
                            <w:left w:val="none" w:sz="0" w:space="0" w:color="auto"/>
                            <w:bottom w:val="none" w:sz="0" w:space="0" w:color="auto"/>
                            <w:right w:val="none" w:sz="0" w:space="0" w:color="auto"/>
                          </w:divBdr>
                        </w:div>
                        <w:div w:id="1085302234">
                          <w:marLeft w:val="0"/>
                          <w:marRight w:val="0"/>
                          <w:marTop w:val="0"/>
                          <w:marBottom w:val="0"/>
                          <w:divBdr>
                            <w:top w:val="none" w:sz="0" w:space="0" w:color="auto"/>
                            <w:left w:val="none" w:sz="0" w:space="0" w:color="auto"/>
                            <w:bottom w:val="none" w:sz="0" w:space="0" w:color="auto"/>
                            <w:right w:val="none" w:sz="0" w:space="0" w:color="auto"/>
                          </w:divBdr>
                        </w:div>
                        <w:div w:id="1898276096">
                          <w:marLeft w:val="0"/>
                          <w:marRight w:val="0"/>
                          <w:marTop w:val="0"/>
                          <w:marBottom w:val="0"/>
                          <w:divBdr>
                            <w:top w:val="none" w:sz="0" w:space="0" w:color="auto"/>
                            <w:left w:val="none" w:sz="0" w:space="0" w:color="auto"/>
                            <w:bottom w:val="none" w:sz="0" w:space="0" w:color="auto"/>
                            <w:right w:val="none" w:sz="0" w:space="0" w:color="auto"/>
                          </w:divBdr>
                        </w:div>
                        <w:div w:id="1768234334">
                          <w:marLeft w:val="0"/>
                          <w:marRight w:val="0"/>
                          <w:marTop w:val="0"/>
                          <w:marBottom w:val="0"/>
                          <w:divBdr>
                            <w:top w:val="none" w:sz="0" w:space="0" w:color="auto"/>
                            <w:left w:val="none" w:sz="0" w:space="0" w:color="auto"/>
                            <w:bottom w:val="none" w:sz="0" w:space="0" w:color="auto"/>
                            <w:right w:val="none" w:sz="0" w:space="0" w:color="auto"/>
                          </w:divBdr>
                        </w:div>
                        <w:div w:id="524947508">
                          <w:marLeft w:val="0"/>
                          <w:marRight w:val="0"/>
                          <w:marTop w:val="0"/>
                          <w:marBottom w:val="0"/>
                          <w:divBdr>
                            <w:top w:val="none" w:sz="0" w:space="0" w:color="auto"/>
                            <w:left w:val="none" w:sz="0" w:space="0" w:color="auto"/>
                            <w:bottom w:val="none" w:sz="0" w:space="0" w:color="auto"/>
                            <w:right w:val="none" w:sz="0" w:space="0" w:color="auto"/>
                          </w:divBdr>
                        </w:div>
                        <w:div w:id="594631146">
                          <w:marLeft w:val="0"/>
                          <w:marRight w:val="0"/>
                          <w:marTop w:val="0"/>
                          <w:marBottom w:val="0"/>
                          <w:divBdr>
                            <w:top w:val="none" w:sz="0" w:space="0" w:color="auto"/>
                            <w:left w:val="none" w:sz="0" w:space="0" w:color="auto"/>
                            <w:bottom w:val="none" w:sz="0" w:space="0" w:color="auto"/>
                            <w:right w:val="none" w:sz="0" w:space="0" w:color="auto"/>
                          </w:divBdr>
                        </w:div>
                        <w:div w:id="217476737">
                          <w:marLeft w:val="0"/>
                          <w:marRight w:val="0"/>
                          <w:marTop w:val="0"/>
                          <w:marBottom w:val="0"/>
                          <w:divBdr>
                            <w:top w:val="none" w:sz="0" w:space="0" w:color="auto"/>
                            <w:left w:val="none" w:sz="0" w:space="0" w:color="auto"/>
                            <w:bottom w:val="none" w:sz="0" w:space="0" w:color="auto"/>
                            <w:right w:val="none" w:sz="0" w:space="0" w:color="auto"/>
                          </w:divBdr>
                        </w:div>
                        <w:div w:id="2083985006">
                          <w:marLeft w:val="0"/>
                          <w:marRight w:val="0"/>
                          <w:marTop w:val="0"/>
                          <w:marBottom w:val="0"/>
                          <w:divBdr>
                            <w:top w:val="none" w:sz="0" w:space="0" w:color="auto"/>
                            <w:left w:val="none" w:sz="0" w:space="0" w:color="auto"/>
                            <w:bottom w:val="none" w:sz="0" w:space="0" w:color="auto"/>
                            <w:right w:val="none" w:sz="0" w:space="0" w:color="auto"/>
                          </w:divBdr>
                        </w:div>
                        <w:div w:id="148792172">
                          <w:marLeft w:val="0"/>
                          <w:marRight w:val="0"/>
                          <w:marTop w:val="0"/>
                          <w:marBottom w:val="0"/>
                          <w:divBdr>
                            <w:top w:val="none" w:sz="0" w:space="0" w:color="auto"/>
                            <w:left w:val="none" w:sz="0" w:space="0" w:color="auto"/>
                            <w:bottom w:val="none" w:sz="0" w:space="0" w:color="auto"/>
                            <w:right w:val="none" w:sz="0" w:space="0" w:color="auto"/>
                          </w:divBdr>
                        </w:div>
                        <w:div w:id="1407413591">
                          <w:marLeft w:val="0"/>
                          <w:marRight w:val="0"/>
                          <w:marTop w:val="0"/>
                          <w:marBottom w:val="0"/>
                          <w:divBdr>
                            <w:top w:val="none" w:sz="0" w:space="0" w:color="auto"/>
                            <w:left w:val="none" w:sz="0" w:space="0" w:color="auto"/>
                            <w:bottom w:val="none" w:sz="0" w:space="0" w:color="auto"/>
                            <w:right w:val="none" w:sz="0" w:space="0" w:color="auto"/>
                          </w:divBdr>
                        </w:div>
                        <w:div w:id="1308785296">
                          <w:marLeft w:val="0"/>
                          <w:marRight w:val="0"/>
                          <w:marTop w:val="0"/>
                          <w:marBottom w:val="0"/>
                          <w:divBdr>
                            <w:top w:val="none" w:sz="0" w:space="0" w:color="auto"/>
                            <w:left w:val="none" w:sz="0" w:space="0" w:color="auto"/>
                            <w:bottom w:val="none" w:sz="0" w:space="0" w:color="auto"/>
                            <w:right w:val="none" w:sz="0" w:space="0" w:color="auto"/>
                          </w:divBdr>
                        </w:div>
                        <w:div w:id="255794348">
                          <w:marLeft w:val="0"/>
                          <w:marRight w:val="0"/>
                          <w:marTop w:val="0"/>
                          <w:marBottom w:val="0"/>
                          <w:divBdr>
                            <w:top w:val="none" w:sz="0" w:space="0" w:color="auto"/>
                            <w:left w:val="none" w:sz="0" w:space="0" w:color="auto"/>
                            <w:bottom w:val="none" w:sz="0" w:space="0" w:color="auto"/>
                            <w:right w:val="none" w:sz="0" w:space="0" w:color="auto"/>
                          </w:divBdr>
                        </w:div>
                        <w:div w:id="42218327">
                          <w:marLeft w:val="0"/>
                          <w:marRight w:val="0"/>
                          <w:marTop w:val="0"/>
                          <w:marBottom w:val="0"/>
                          <w:divBdr>
                            <w:top w:val="none" w:sz="0" w:space="0" w:color="auto"/>
                            <w:left w:val="none" w:sz="0" w:space="0" w:color="auto"/>
                            <w:bottom w:val="none" w:sz="0" w:space="0" w:color="auto"/>
                            <w:right w:val="none" w:sz="0" w:space="0" w:color="auto"/>
                          </w:divBdr>
                        </w:div>
                        <w:div w:id="742529901">
                          <w:marLeft w:val="0"/>
                          <w:marRight w:val="0"/>
                          <w:marTop w:val="0"/>
                          <w:marBottom w:val="0"/>
                          <w:divBdr>
                            <w:top w:val="none" w:sz="0" w:space="0" w:color="auto"/>
                            <w:left w:val="none" w:sz="0" w:space="0" w:color="auto"/>
                            <w:bottom w:val="none" w:sz="0" w:space="0" w:color="auto"/>
                            <w:right w:val="none" w:sz="0" w:space="0" w:color="auto"/>
                          </w:divBdr>
                        </w:div>
                        <w:div w:id="789053647">
                          <w:marLeft w:val="0"/>
                          <w:marRight w:val="0"/>
                          <w:marTop w:val="0"/>
                          <w:marBottom w:val="0"/>
                          <w:divBdr>
                            <w:top w:val="none" w:sz="0" w:space="0" w:color="auto"/>
                            <w:left w:val="none" w:sz="0" w:space="0" w:color="auto"/>
                            <w:bottom w:val="none" w:sz="0" w:space="0" w:color="auto"/>
                            <w:right w:val="none" w:sz="0" w:space="0" w:color="auto"/>
                          </w:divBdr>
                        </w:div>
                        <w:div w:id="260451161">
                          <w:marLeft w:val="0"/>
                          <w:marRight w:val="0"/>
                          <w:marTop w:val="0"/>
                          <w:marBottom w:val="0"/>
                          <w:divBdr>
                            <w:top w:val="none" w:sz="0" w:space="0" w:color="auto"/>
                            <w:left w:val="none" w:sz="0" w:space="0" w:color="auto"/>
                            <w:bottom w:val="none" w:sz="0" w:space="0" w:color="auto"/>
                            <w:right w:val="none" w:sz="0" w:space="0" w:color="auto"/>
                          </w:divBdr>
                        </w:div>
                        <w:div w:id="73482161">
                          <w:marLeft w:val="0"/>
                          <w:marRight w:val="0"/>
                          <w:marTop w:val="0"/>
                          <w:marBottom w:val="0"/>
                          <w:divBdr>
                            <w:top w:val="none" w:sz="0" w:space="0" w:color="auto"/>
                            <w:left w:val="none" w:sz="0" w:space="0" w:color="auto"/>
                            <w:bottom w:val="none" w:sz="0" w:space="0" w:color="auto"/>
                            <w:right w:val="none" w:sz="0" w:space="0" w:color="auto"/>
                          </w:divBdr>
                        </w:div>
                        <w:div w:id="1986350624">
                          <w:marLeft w:val="0"/>
                          <w:marRight w:val="0"/>
                          <w:marTop w:val="0"/>
                          <w:marBottom w:val="0"/>
                          <w:divBdr>
                            <w:top w:val="none" w:sz="0" w:space="0" w:color="auto"/>
                            <w:left w:val="none" w:sz="0" w:space="0" w:color="auto"/>
                            <w:bottom w:val="none" w:sz="0" w:space="0" w:color="auto"/>
                            <w:right w:val="none" w:sz="0" w:space="0" w:color="auto"/>
                          </w:divBdr>
                        </w:div>
                        <w:div w:id="1268925561">
                          <w:marLeft w:val="0"/>
                          <w:marRight w:val="0"/>
                          <w:marTop w:val="0"/>
                          <w:marBottom w:val="0"/>
                          <w:divBdr>
                            <w:top w:val="none" w:sz="0" w:space="0" w:color="auto"/>
                            <w:left w:val="none" w:sz="0" w:space="0" w:color="auto"/>
                            <w:bottom w:val="none" w:sz="0" w:space="0" w:color="auto"/>
                            <w:right w:val="none" w:sz="0" w:space="0" w:color="auto"/>
                          </w:divBdr>
                        </w:div>
                        <w:div w:id="2009475356">
                          <w:marLeft w:val="0"/>
                          <w:marRight w:val="0"/>
                          <w:marTop w:val="0"/>
                          <w:marBottom w:val="0"/>
                          <w:divBdr>
                            <w:top w:val="none" w:sz="0" w:space="0" w:color="auto"/>
                            <w:left w:val="none" w:sz="0" w:space="0" w:color="auto"/>
                            <w:bottom w:val="none" w:sz="0" w:space="0" w:color="auto"/>
                            <w:right w:val="none" w:sz="0" w:space="0" w:color="auto"/>
                          </w:divBdr>
                        </w:div>
                        <w:div w:id="957419865">
                          <w:marLeft w:val="0"/>
                          <w:marRight w:val="0"/>
                          <w:marTop w:val="0"/>
                          <w:marBottom w:val="0"/>
                          <w:divBdr>
                            <w:top w:val="none" w:sz="0" w:space="0" w:color="auto"/>
                            <w:left w:val="none" w:sz="0" w:space="0" w:color="auto"/>
                            <w:bottom w:val="none" w:sz="0" w:space="0" w:color="auto"/>
                            <w:right w:val="none" w:sz="0" w:space="0" w:color="auto"/>
                          </w:divBdr>
                        </w:div>
                        <w:div w:id="367604362">
                          <w:marLeft w:val="0"/>
                          <w:marRight w:val="0"/>
                          <w:marTop w:val="0"/>
                          <w:marBottom w:val="0"/>
                          <w:divBdr>
                            <w:top w:val="none" w:sz="0" w:space="0" w:color="auto"/>
                            <w:left w:val="none" w:sz="0" w:space="0" w:color="auto"/>
                            <w:bottom w:val="none" w:sz="0" w:space="0" w:color="auto"/>
                            <w:right w:val="none" w:sz="0" w:space="0" w:color="auto"/>
                          </w:divBdr>
                        </w:div>
                        <w:div w:id="1941329913">
                          <w:marLeft w:val="0"/>
                          <w:marRight w:val="0"/>
                          <w:marTop w:val="0"/>
                          <w:marBottom w:val="0"/>
                          <w:divBdr>
                            <w:top w:val="none" w:sz="0" w:space="0" w:color="auto"/>
                            <w:left w:val="none" w:sz="0" w:space="0" w:color="auto"/>
                            <w:bottom w:val="none" w:sz="0" w:space="0" w:color="auto"/>
                            <w:right w:val="none" w:sz="0" w:space="0" w:color="auto"/>
                          </w:divBdr>
                        </w:div>
                        <w:div w:id="400522473">
                          <w:marLeft w:val="0"/>
                          <w:marRight w:val="0"/>
                          <w:marTop w:val="0"/>
                          <w:marBottom w:val="0"/>
                          <w:divBdr>
                            <w:top w:val="none" w:sz="0" w:space="0" w:color="auto"/>
                            <w:left w:val="none" w:sz="0" w:space="0" w:color="auto"/>
                            <w:bottom w:val="none" w:sz="0" w:space="0" w:color="auto"/>
                            <w:right w:val="none" w:sz="0" w:space="0" w:color="auto"/>
                          </w:divBdr>
                        </w:div>
                        <w:div w:id="336033192">
                          <w:marLeft w:val="0"/>
                          <w:marRight w:val="0"/>
                          <w:marTop w:val="0"/>
                          <w:marBottom w:val="0"/>
                          <w:divBdr>
                            <w:top w:val="none" w:sz="0" w:space="0" w:color="auto"/>
                            <w:left w:val="none" w:sz="0" w:space="0" w:color="auto"/>
                            <w:bottom w:val="none" w:sz="0" w:space="0" w:color="auto"/>
                            <w:right w:val="none" w:sz="0" w:space="0" w:color="auto"/>
                          </w:divBdr>
                        </w:div>
                        <w:div w:id="1381321099">
                          <w:marLeft w:val="0"/>
                          <w:marRight w:val="0"/>
                          <w:marTop w:val="0"/>
                          <w:marBottom w:val="0"/>
                          <w:divBdr>
                            <w:top w:val="none" w:sz="0" w:space="0" w:color="auto"/>
                            <w:left w:val="none" w:sz="0" w:space="0" w:color="auto"/>
                            <w:bottom w:val="none" w:sz="0" w:space="0" w:color="auto"/>
                            <w:right w:val="none" w:sz="0" w:space="0" w:color="auto"/>
                          </w:divBdr>
                        </w:div>
                        <w:div w:id="87476">
                          <w:marLeft w:val="0"/>
                          <w:marRight w:val="0"/>
                          <w:marTop w:val="0"/>
                          <w:marBottom w:val="0"/>
                          <w:divBdr>
                            <w:top w:val="none" w:sz="0" w:space="0" w:color="auto"/>
                            <w:left w:val="none" w:sz="0" w:space="0" w:color="auto"/>
                            <w:bottom w:val="none" w:sz="0" w:space="0" w:color="auto"/>
                            <w:right w:val="none" w:sz="0" w:space="0" w:color="auto"/>
                          </w:divBdr>
                        </w:div>
                        <w:div w:id="1797025704">
                          <w:marLeft w:val="0"/>
                          <w:marRight w:val="0"/>
                          <w:marTop w:val="0"/>
                          <w:marBottom w:val="0"/>
                          <w:divBdr>
                            <w:top w:val="none" w:sz="0" w:space="0" w:color="auto"/>
                            <w:left w:val="none" w:sz="0" w:space="0" w:color="auto"/>
                            <w:bottom w:val="none" w:sz="0" w:space="0" w:color="auto"/>
                            <w:right w:val="none" w:sz="0" w:space="0" w:color="auto"/>
                          </w:divBdr>
                        </w:div>
                        <w:div w:id="464471135">
                          <w:marLeft w:val="0"/>
                          <w:marRight w:val="0"/>
                          <w:marTop w:val="0"/>
                          <w:marBottom w:val="0"/>
                          <w:divBdr>
                            <w:top w:val="none" w:sz="0" w:space="0" w:color="auto"/>
                            <w:left w:val="none" w:sz="0" w:space="0" w:color="auto"/>
                            <w:bottom w:val="none" w:sz="0" w:space="0" w:color="auto"/>
                            <w:right w:val="none" w:sz="0" w:space="0" w:color="auto"/>
                          </w:divBdr>
                        </w:div>
                        <w:div w:id="2075421698">
                          <w:marLeft w:val="0"/>
                          <w:marRight w:val="0"/>
                          <w:marTop w:val="0"/>
                          <w:marBottom w:val="0"/>
                          <w:divBdr>
                            <w:top w:val="none" w:sz="0" w:space="0" w:color="auto"/>
                            <w:left w:val="none" w:sz="0" w:space="0" w:color="auto"/>
                            <w:bottom w:val="none" w:sz="0" w:space="0" w:color="auto"/>
                            <w:right w:val="none" w:sz="0" w:space="0" w:color="auto"/>
                          </w:divBdr>
                        </w:div>
                        <w:div w:id="1053046629">
                          <w:marLeft w:val="0"/>
                          <w:marRight w:val="0"/>
                          <w:marTop w:val="0"/>
                          <w:marBottom w:val="0"/>
                          <w:divBdr>
                            <w:top w:val="none" w:sz="0" w:space="0" w:color="auto"/>
                            <w:left w:val="none" w:sz="0" w:space="0" w:color="auto"/>
                            <w:bottom w:val="none" w:sz="0" w:space="0" w:color="auto"/>
                            <w:right w:val="none" w:sz="0" w:space="0" w:color="auto"/>
                          </w:divBdr>
                        </w:div>
                        <w:div w:id="1100443283">
                          <w:marLeft w:val="0"/>
                          <w:marRight w:val="0"/>
                          <w:marTop w:val="0"/>
                          <w:marBottom w:val="0"/>
                          <w:divBdr>
                            <w:top w:val="none" w:sz="0" w:space="0" w:color="auto"/>
                            <w:left w:val="none" w:sz="0" w:space="0" w:color="auto"/>
                            <w:bottom w:val="none" w:sz="0" w:space="0" w:color="auto"/>
                            <w:right w:val="none" w:sz="0" w:space="0" w:color="auto"/>
                          </w:divBdr>
                        </w:div>
                        <w:div w:id="657079218">
                          <w:marLeft w:val="0"/>
                          <w:marRight w:val="0"/>
                          <w:marTop w:val="0"/>
                          <w:marBottom w:val="0"/>
                          <w:divBdr>
                            <w:top w:val="none" w:sz="0" w:space="0" w:color="auto"/>
                            <w:left w:val="none" w:sz="0" w:space="0" w:color="auto"/>
                            <w:bottom w:val="none" w:sz="0" w:space="0" w:color="auto"/>
                            <w:right w:val="none" w:sz="0" w:space="0" w:color="auto"/>
                          </w:divBdr>
                        </w:div>
                        <w:div w:id="584920927">
                          <w:marLeft w:val="0"/>
                          <w:marRight w:val="0"/>
                          <w:marTop w:val="0"/>
                          <w:marBottom w:val="0"/>
                          <w:divBdr>
                            <w:top w:val="none" w:sz="0" w:space="0" w:color="auto"/>
                            <w:left w:val="none" w:sz="0" w:space="0" w:color="auto"/>
                            <w:bottom w:val="none" w:sz="0" w:space="0" w:color="auto"/>
                            <w:right w:val="none" w:sz="0" w:space="0" w:color="auto"/>
                          </w:divBdr>
                        </w:div>
                        <w:div w:id="1456212282">
                          <w:marLeft w:val="0"/>
                          <w:marRight w:val="0"/>
                          <w:marTop w:val="0"/>
                          <w:marBottom w:val="0"/>
                          <w:divBdr>
                            <w:top w:val="none" w:sz="0" w:space="0" w:color="auto"/>
                            <w:left w:val="none" w:sz="0" w:space="0" w:color="auto"/>
                            <w:bottom w:val="none" w:sz="0" w:space="0" w:color="auto"/>
                            <w:right w:val="none" w:sz="0" w:space="0" w:color="auto"/>
                          </w:divBdr>
                        </w:div>
                        <w:div w:id="1901479683">
                          <w:marLeft w:val="0"/>
                          <w:marRight w:val="0"/>
                          <w:marTop w:val="0"/>
                          <w:marBottom w:val="0"/>
                          <w:divBdr>
                            <w:top w:val="none" w:sz="0" w:space="0" w:color="auto"/>
                            <w:left w:val="none" w:sz="0" w:space="0" w:color="auto"/>
                            <w:bottom w:val="none" w:sz="0" w:space="0" w:color="auto"/>
                            <w:right w:val="none" w:sz="0" w:space="0" w:color="auto"/>
                          </w:divBdr>
                        </w:div>
                        <w:div w:id="1801143427">
                          <w:marLeft w:val="0"/>
                          <w:marRight w:val="0"/>
                          <w:marTop w:val="0"/>
                          <w:marBottom w:val="0"/>
                          <w:divBdr>
                            <w:top w:val="none" w:sz="0" w:space="0" w:color="auto"/>
                            <w:left w:val="none" w:sz="0" w:space="0" w:color="auto"/>
                            <w:bottom w:val="none" w:sz="0" w:space="0" w:color="auto"/>
                            <w:right w:val="none" w:sz="0" w:space="0" w:color="auto"/>
                          </w:divBdr>
                        </w:div>
                        <w:div w:id="2066025271">
                          <w:marLeft w:val="0"/>
                          <w:marRight w:val="0"/>
                          <w:marTop w:val="0"/>
                          <w:marBottom w:val="0"/>
                          <w:divBdr>
                            <w:top w:val="none" w:sz="0" w:space="0" w:color="auto"/>
                            <w:left w:val="none" w:sz="0" w:space="0" w:color="auto"/>
                            <w:bottom w:val="none" w:sz="0" w:space="0" w:color="auto"/>
                            <w:right w:val="none" w:sz="0" w:space="0" w:color="auto"/>
                          </w:divBdr>
                        </w:div>
                        <w:div w:id="1151558272">
                          <w:marLeft w:val="0"/>
                          <w:marRight w:val="0"/>
                          <w:marTop w:val="0"/>
                          <w:marBottom w:val="0"/>
                          <w:divBdr>
                            <w:top w:val="none" w:sz="0" w:space="0" w:color="auto"/>
                            <w:left w:val="none" w:sz="0" w:space="0" w:color="auto"/>
                            <w:bottom w:val="none" w:sz="0" w:space="0" w:color="auto"/>
                            <w:right w:val="none" w:sz="0" w:space="0" w:color="auto"/>
                          </w:divBdr>
                        </w:div>
                        <w:div w:id="2126652003">
                          <w:marLeft w:val="0"/>
                          <w:marRight w:val="0"/>
                          <w:marTop w:val="0"/>
                          <w:marBottom w:val="0"/>
                          <w:divBdr>
                            <w:top w:val="none" w:sz="0" w:space="0" w:color="auto"/>
                            <w:left w:val="none" w:sz="0" w:space="0" w:color="auto"/>
                            <w:bottom w:val="none" w:sz="0" w:space="0" w:color="auto"/>
                            <w:right w:val="none" w:sz="0" w:space="0" w:color="auto"/>
                          </w:divBdr>
                        </w:div>
                        <w:div w:id="1224564330">
                          <w:marLeft w:val="0"/>
                          <w:marRight w:val="0"/>
                          <w:marTop w:val="0"/>
                          <w:marBottom w:val="0"/>
                          <w:divBdr>
                            <w:top w:val="none" w:sz="0" w:space="0" w:color="auto"/>
                            <w:left w:val="none" w:sz="0" w:space="0" w:color="auto"/>
                            <w:bottom w:val="none" w:sz="0" w:space="0" w:color="auto"/>
                            <w:right w:val="none" w:sz="0" w:space="0" w:color="auto"/>
                          </w:divBdr>
                        </w:div>
                        <w:div w:id="551161075">
                          <w:marLeft w:val="0"/>
                          <w:marRight w:val="0"/>
                          <w:marTop w:val="0"/>
                          <w:marBottom w:val="0"/>
                          <w:divBdr>
                            <w:top w:val="none" w:sz="0" w:space="0" w:color="auto"/>
                            <w:left w:val="none" w:sz="0" w:space="0" w:color="auto"/>
                            <w:bottom w:val="none" w:sz="0" w:space="0" w:color="auto"/>
                            <w:right w:val="none" w:sz="0" w:space="0" w:color="auto"/>
                          </w:divBdr>
                        </w:div>
                        <w:div w:id="1302274029">
                          <w:marLeft w:val="0"/>
                          <w:marRight w:val="0"/>
                          <w:marTop w:val="0"/>
                          <w:marBottom w:val="0"/>
                          <w:divBdr>
                            <w:top w:val="none" w:sz="0" w:space="0" w:color="auto"/>
                            <w:left w:val="none" w:sz="0" w:space="0" w:color="auto"/>
                            <w:bottom w:val="none" w:sz="0" w:space="0" w:color="auto"/>
                            <w:right w:val="none" w:sz="0" w:space="0" w:color="auto"/>
                          </w:divBdr>
                        </w:div>
                        <w:div w:id="1636719794">
                          <w:marLeft w:val="0"/>
                          <w:marRight w:val="0"/>
                          <w:marTop w:val="0"/>
                          <w:marBottom w:val="0"/>
                          <w:divBdr>
                            <w:top w:val="none" w:sz="0" w:space="0" w:color="auto"/>
                            <w:left w:val="none" w:sz="0" w:space="0" w:color="auto"/>
                            <w:bottom w:val="none" w:sz="0" w:space="0" w:color="auto"/>
                            <w:right w:val="none" w:sz="0" w:space="0" w:color="auto"/>
                          </w:divBdr>
                        </w:div>
                        <w:div w:id="1007289995">
                          <w:marLeft w:val="0"/>
                          <w:marRight w:val="0"/>
                          <w:marTop w:val="0"/>
                          <w:marBottom w:val="0"/>
                          <w:divBdr>
                            <w:top w:val="none" w:sz="0" w:space="0" w:color="auto"/>
                            <w:left w:val="none" w:sz="0" w:space="0" w:color="auto"/>
                            <w:bottom w:val="none" w:sz="0" w:space="0" w:color="auto"/>
                            <w:right w:val="none" w:sz="0" w:space="0" w:color="auto"/>
                          </w:divBdr>
                        </w:div>
                        <w:div w:id="388504870">
                          <w:marLeft w:val="0"/>
                          <w:marRight w:val="0"/>
                          <w:marTop w:val="0"/>
                          <w:marBottom w:val="0"/>
                          <w:divBdr>
                            <w:top w:val="none" w:sz="0" w:space="0" w:color="auto"/>
                            <w:left w:val="none" w:sz="0" w:space="0" w:color="auto"/>
                            <w:bottom w:val="none" w:sz="0" w:space="0" w:color="auto"/>
                            <w:right w:val="none" w:sz="0" w:space="0" w:color="auto"/>
                          </w:divBdr>
                        </w:div>
                        <w:div w:id="1450706061">
                          <w:marLeft w:val="0"/>
                          <w:marRight w:val="0"/>
                          <w:marTop w:val="0"/>
                          <w:marBottom w:val="0"/>
                          <w:divBdr>
                            <w:top w:val="none" w:sz="0" w:space="0" w:color="auto"/>
                            <w:left w:val="none" w:sz="0" w:space="0" w:color="auto"/>
                            <w:bottom w:val="none" w:sz="0" w:space="0" w:color="auto"/>
                            <w:right w:val="none" w:sz="0" w:space="0" w:color="auto"/>
                          </w:divBdr>
                        </w:div>
                        <w:div w:id="633750924">
                          <w:marLeft w:val="0"/>
                          <w:marRight w:val="0"/>
                          <w:marTop w:val="0"/>
                          <w:marBottom w:val="0"/>
                          <w:divBdr>
                            <w:top w:val="none" w:sz="0" w:space="0" w:color="auto"/>
                            <w:left w:val="none" w:sz="0" w:space="0" w:color="auto"/>
                            <w:bottom w:val="none" w:sz="0" w:space="0" w:color="auto"/>
                            <w:right w:val="none" w:sz="0" w:space="0" w:color="auto"/>
                          </w:divBdr>
                        </w:div>
                        <w:div w:id="960306119">
                          <w:marLeft w:val="0"/>
                          <w:marRight w:val="0"/>
                          <w:marTop w:val="156"/>
                          <w:marBottom w:val="156"/>
                          <w:divBdr>
                            <w:top w:val="none" w:sz="0" w:space="0" w:color="auto"/>
                            <w:left w:val="none" w:sz="0" w:space="0" w:color="auto"/>
                            <w:bottom w:val="none" w:sz="0" w:space="0" w:color="auto"/>
                            <w:right w:val="none" w:sz="0" w:space="0" w:color="auto"/>
                          </w:divBdr>
                        </w:div>
                        <w:div w:id="1149248630">
                          <w:marLeft w:val="0"/>
                          <w:marRight w:val="0"/>
                          <w:marTop w:val="0"/>
                          <w:marBottom w:val="0"/>
                          <w:divBdr>
                            <w:top w:val="none" w:sz="0" w:space="0" w:color="auto"/>
                            <w:left w:val="none" w:sz="0" w:space="0" w:color="auto"/>
                            <w:bottom w:val="none" w:sz="0" w:space="0" w:color="auto"/>
                            <w:right w:val="none" w:sz="0" w:space="0" w:color="auto"/>
                          </w:divBdr>
                        </w:div>
                        <w:div w:id="1243639452">
                          <w:marLeft w:val="0"/>
                          <w:marRight w:val="0"/>
                          <w:marTop w:val="0"/>
                          <w:marBottom w:val="0"/>
                          <w:divBdr>
                            <w:top w:val="none" w:sz="0" w:space="0" w:color="auto"/>
                            <w:left w:val="none" w:sz="0" w:space="0" w:color="auto"/>
                            <w:bottom w:val="none" w:sz="0" w:space="0" w:color="auto"/>
                            <w:right w:val="none" w:sz="0" w:space="0" w:color="auto"/>
                          </w:divBdr>
                        </w:div>
                        <w:div w:id="258804334">
                          <w:marLeft w:val="0"/>
                          <w:marRight w:val="0"/>
                          <w:marTop w:val="0"/>
                          <w:marBottom w:val="0"/>
                          <w:divBdr>
                            <w:top w:val="none" w:sz="0" w:space="0" w:color="auto"/>
                            <w:left w:val="none" w:sz="0" w:space="0" w:color="auto"/>
                            <w:bottom w:val="none" w:sz="0" w:space="0" w:color="auto"/>
                            <w:right w:val="none" w:sz="0" w:space="0" w:color="auto"/>
                          </w:divBdr>
                        </w:div>
                        <w:div w:id="570384536">
                          <w:marLeft w:val="0"/>
                          <w:marRight w:val="0"/>
                          <w:marTop w:val="0"/>
                          <w:marBottom w:val="0"/>
                          <w:divBdr>
                            <w:top w:val="none" w:sz="0" w:space="0" w:color="auto"/>
                            <w:left w:val="none" w:sz="0" w:space="0" w:color="auto"/>
                            <w:bottom w:val="none" w:sz="0" w:space="0" w:color="auto"/>
                            <w:right w:val="none" w:sz="0" w:space="0" w:color="auto"/>
                          </w:divBdr>
                        </w:div>
                        <w:div w:id="1431390080">
                          <w:marLeft w:val="0"/>
                          <w:marRight w:val="0"/>
                          <w:marTop w:val="0"/>
                          <w:marBottom w:val="0"/>
                          <w:divBdr>
                            <w:top w:val="none" w:sz="0" w:space="0" w:color="auto"/>
                            <w:left w:val="none" w:sz="0" w:space="0" w:color="auto"/>
                            <w:bottom w:val="none" w:sz="0" w:space="0" w:color="auto"/>
                            <w:right w:val="none" w:sz="0" w:space="0" w:color="auto"/>
                          </w:divBdr>
                        </w:div>
                        <w:div w:id="173614971">
                          <w:marLeft w:val="0"/>
                          <w:marRight w:val="0"/>
                          <w:marTop w:val="0"/>
                          <w:marBottom w:val="0"/>
                          <w:divBdr>
                            <w:top w:val="none" w:sz="0" w:space="0" w:color="auto"/>
                            <w:left w:val="none" w:sz="0" w:space="0" w:color="auto"/>
                            <w:bottom w:val="none" w:sz="0" w:space="0" w:color="auto"/>
                            <w:right w:val="none" w:sz="0" w:space="0" w:color="auto"/>
                          </w:divBdr>
                        </w:div>
                        <w:div w:id="648825930">
                          <w:marLeft w:val="0"/>
                          <w:marRight w:val="0"/>
                          <w:marTop w:val="0"/>
                          <w:marBottom w:val="0"/>
                          <w:divBdr>
                            <w:top w:val="none" w:sz="0" w:space="0" w:color="auto"/>
                            <w:left w:val="none" w:sz="0" w:space="0" w:color="auto"/>
                            <w:bottom w:val="none" w:sz="0" w:space="0" w:color="auto"/>
                            <w:right w:val="none" w:sz="0" w:space="0" w:color="auto"/>
                          </w:divBdr>
                        </w:div>
                        <w:div w:id="1485900402">
                          <w:marLeft w:val="0"/>
                          <w:marRight w:val="0"/>
                          <w:marTop w:val="0"/>
                          <w:marBottom w:val="0"/>
                          <w:divBdr>
                            <w:top w:val="none" w:sz="0" w:space="0" w:color="auto"/>
                            <w:left w:val="none" w:sz="0" w:space="0" w:color="auto"/>
                            <w:bottom w:val="none" w:sz="0" w:space="0" w:color="auto"/>
                            <w:right w:val="none" w:sz="0" w:space="0" w:color="auto"/>
                          </w:divBdr>
                        </w:div>
                        <w:div w:id="1284923834">
                          <w:marLeft w:val="0"/>
                          <w:marRight w:val="0"/>
                          <w:marTop w:val="0"/>
                          <w:marBottom w:val="0"/>
                          <w:divBdr>
                            <w:top w:val="none" w:sz="0" w:space="0" w:color="auto"/>
                            <w:left w:val="none" w:sz="0" w:space="0" w:color="auto"/>
                            <w:bottom w:val="none" w:sz="0" w:space="0" w:color="auto"/>
                            <w:right w:val="none" w:sz="0" w:space="0" w:color="auto"/>
                          </w:divBdr>
                        </w:div>
                        <w:div w:id="896472018">
                          <w:marLeft w:val="0"/>
                          <w:marRight w:val="0"/>
                          <w:marTop w:val="0"/>
                          <w:marBottom w:val="0"/>
                          <w:divBdr>
                            <w:top w:val="none" w:sz="0" w:space="0" w:color="auto"/>
                            <w:left w:val="none" w:sz="0" w:space="0" w:color="auto"/>
                            <w:bottom w:val="none" w:sz="0" w:space="0" w:color="auto"/>
                            <w:right w:val="none" w:sz="0" w:space="0" w:color="auto"/>
                          </w:divBdr>
                        </w:div>
                        <w:div w:id="1943368073">
                          <w:marLeft w:val="0"/>
                          <w:marRight w:val="0"/>
                          <w:marTop w:val="0"/>
                          <w:marBottom w:val="0"/>
                          <w:divBdr>
                            <w:top w:val="none" w:sz="0" w:space="0" w:color="auto"/>
                            <w:left w:val="none" w:sz="0" w:space="0" w:color="auto"/>
                            <w:bottom w:val="none" w:sz="0" w:space="0" w:color="auto"/>
                            <w:right w:val="none" w:sz="0" w:space="0" w:color="auto"/>
                          </w:divBdr>
                        </w:div>
                        <w:div w:id="1363168934">
                          <w:marLeft w:val="0"/>
                          <w:marRight w:val="0"/>
                          <w:marTop w:val="0"/>
                          <w:marBottom w:val="0"/>
                          <w:divBdr>
                            <w:top w:val="none" w:sz="0" w:space="0" w:color="auto"/>
                            <w:left w:val="none" w:sz="0" w:space="0" w:color="auto"/>
                            <w:bottom w:val="none" w:sz="0" w:space="0" w:color="auto"/>
                            <w:right w:val="none" w:sz="0" w:space="0" w:color="auto"/>
                          </w:divBdr>
                        </w:div>
                        <w:div w:id="1631939784">
                          <w:marLeft w:val="0"/>
                          <w:marRight w:val="0"/>
                          <w:marTop w:val="156"/>
                          <w:marBottom w:val="156"/>
                          <w:divBdr>
                            <w:top w:val="none" w:sz="0" w:space="0" w:color="auto"/>
                            <w:left w:val="none" w:sz="0" w:space="0" w:color="auto"/>
                            <w:bottom w:val="none" w:sz="0" w:space="0" w:color="auto"/>
                            <w:right w:val="none" w:sz="0" w:space="0" w:color="auto"/>
                          </w:divBdr>
                        </w:div>
                        <w:div w:id="1503660789">
                          <w:marLeft w:val="0"/>
                          <w:marRight w:val="0"/>
                          <w:marTop w:val="0"/>
                          <w:marBottom w:val="0"/>
                          <w:divBdr>
                            <w:top w:val="none" w:sz="0" w:space="0" w:color="auto"/>
                            <w:left w:val="none" w:sz="0" w:space="0" w:color="auto"/>
                            <w:bottom w:val="none" w:sz="0" w:space="0" w:color="auto"/>
                            <w:right w:val="none" w:sz="0" w:space="0" w:color="auto"/>
                          </w:divBdr>
                        </w:div>
                        <w:div w:id="1760984122">
                          <w:marLeft w:val="0"/>
                          <w:marRight w:val="0"/>
                          <w:marTop w:val="0"/>
                          <w:marBottom w:val="0"/>
                          <w:divBdr>
                            <w:top w:val="none" w:sz="0" w:space="0" w:color="auto"/>
                            <w:left w:val="none" w:sz="0" w:space="0" w:color="auto"/>
                            <w:bottom w:val="none" w:sz="0" w:space="0" w:color="auto"/>
                            <w:right w:val="none" w:sz="0" w:space="0" w:color="auto"/>
                          </w:divBdr>
                        </w:div>
                        <w:div w:id="1718890930">
                          <w:marLeft w:val="0"/>
                          <w:marRight w:val="0"/>
                          <w:marTop w:val="0"/>
                          <w:marBottom w:val="0"/>
                          <w:divBdr>
                            <w:top w:val="none" w:sz="0" w:space="0" w:color="auto"/>
                            <w:left w:val="none" w:sz="0" w:space="0" w:color="auto"/>
                            <w:bottom w:val="none" w:sz="0" w:space="0" w:color="auto"/>
                            <w:right w:val="none" w:sz="0" w:space="0" w:color="auto"/>
                          </w:divBdr>
                        </w:div>
                        <w:div w:id="76444069">
                          <w:marLeft w:val="0"/>
                          <w:marRight w:val="0"/>
                          <w:marTop w:val="0"/>
                          <w:marBottom w:val="0"/>
                          <w:divBdr>
                            <w:top w:val="none" w:sz="0" w:space="0" w:color="auto"/>
                            <w:left w:val="none" w:sz="0" w:space="0" w:color="auto"/>
                            <w:bottom w:val="none" w:sz="0" w:space="0" w:color="auto"/>
                            <w:right w:val="none" w:sz="0" w:space="0" w:color="auto"/>
                          </w:divBdr>
                        </w:div>
                        <w:div w:id="1621689295">
                          <w:marLeft w:val="0"/>
                          <w:marRight w:val="0"/>
                          <w:marTop w:val="0"/>
                          <w:marBottom w:val="0"/>
                          <w:divBdr>
                            <w:top w:val="none" w:sz="0" w:space="0" w:color="auto"/>
                            <w:left w:val="none" w:sz="0" w:space="0" w:color="auto"/>
                            <w:bottom w:val="none" w:sz="0" w:space="0" w:color="auto"/>
                            <w:right w:val="none" w:sz="0" w:space="0" w:color="auto"/>
                          </w:divBdr>
                        </w:div>
                        <w:div w:id="702629592">
                          <w:marLeft w:val="0"/>
                          <w:marRight w:val="0"/>
                          <w:marTop w:val="0"/>
                          <w:marBottom w:val="0"/>
                          <w:divBdr>
                            <w:top w:val="none" w:sz="0" w:space="0" w:color="auto"/>
                            <w:left w:val="none" w:sz="0" w:space="0" w:color="auto"/>
                            <w:bottom w:val="none" w:sz="0" w:space="0" w:color="auto"/>
                            <w:right w:val="none" w:sz="0" w:space="0" w:color="auto"/>
                          </w:divBdr>
                        </w:div>
                        <w:div w:id="1506702595">
                          <w:marLeft w:val="0"/>
                          <w:marRight w:val="0"/>
                          <w:marTop w:val="0"/>
                          <w:marBottom w:val="0"/>
                          <w:divBdr>
                            <w:top w:val="none" w:sz="0" w:space="0" w:color="auto"/>
                            <w:left w:val="none" w:sz="0" w:space="0" w:color="auto"/>
                            <w:bottom w:val="none" w:sz="0" w:space="0" w:color="auto"/>
                            <w:right w:val="none" w:sz="0" w:space="0" w:color="auto"/>
                          </w:divBdr>
                        </w:div>
                        <w:div w:id="409816645">
                          <w:marLeft w:val="0"/>
                          <w:marRight w:val="0"/>
                          <w:marTop w:val="0"/>
                          <w:marBottom w:val="0"/>
                          <w:divBdr>
                            <w:top w:val="none" w:sz="0" w:space="0" w:color="auto"/>
                            <w:left w:val="none" w:sz="0" w:space="0" w:color="auto"/>
                            <w:bottom w:val="none" w:sz="0" w:space="0" w:color="auto"/>
                            <w:right w:val="none" w:sz="0" w:space="0" w:color="auto"/>
                          </w:divBdr>
                        </w:div>
                        <w:div w:id="1437944185">
                          <w:marLeft w:val="0"/>
                          <w:marRight w:val="0"/>
                          <w:marTop w:val="0"/>
                          <w:marBottom w:val="0"/>
                          <w:divBdr>
                            <w:top w:val="none" w:sz="0" w:space="0" w:color="auto"/>
                            <w:left w:val="none" w:sz="0" w:space="0" w:color="auto"/>
                            <w:bottom w:val="none" w:sz="0" w:space="0" w:color="auto"/>
                            <w:right w:val="none" w:sz="0" w:space="0" w:color="auto"/>
                          </w:divBdr>
                        </w:div>
                        <w:div w:id="911500233">
                          <w:marLeft w:val="0"/>
                          <w:marRight w:val="0"/>
                          <w:marTop w:val="0"/>
                          <w:marBottom w:val="0"/>
                          <w:divBdr>
                            <w:top w:val="none" w:sz="0" w:space="0" w:color="auto"/>
                            <w:left w:val="none" w:sz="0" w:space="0" w:color="auto"/>
                            <w:bottom w:val="none" w:sz="0" w:space="0" w:color="auto"/>
                            <w:right w:val="none" w:sz="0" w:space="0" w:color="auto"/>
                          </w:divBdr>
                        </w:div>
                        <w:div w:id="858154934">
                          <w:marLeft w:val="0"/>
                          <w:marRight w:val="0"/>
                          <w:marTop w:val="0"/>
                          <w:marBottom w:val="0"/>
                          <w:divBdr>
                            <w:top w:val="none" w:sz="0" w:space="0" w:color="auto"/>
                            <w:left w:val="none" w:sz="0" w:space="0" w:color="auto"/>
                            <w:bottom w:val="none" w:sz="0" w:space="0" w:color="auto"/>
                            <w:right w:val="none" w:sz="0" w:space="0" w:color="auto"/>
                          </w:divBdr>
                        </w:div>
                        <w:div w:id="1190993307">
                          <w:marLeft w:val="0"/>
                          <w:marRight w:val="0"/>
                          <w:marTop w:val="0"/>
                          <w:marBottom w:val="0"/>
                          <w:divBdr>
                            <w:top w:val="none" w:sz="0" w:space="0" w:color="auto"/>
                            <w:left w:val="none" w:sz="0" w:space="0" w:color="auto"/>
                            <w:bottom w:val="none" w:sz="0" w:space="0" w:color="auto"/>
                            <w:right w:val="none" w:sz="0" w:space="0" w:color="auto"/>
                          </w:divBdr>
                        </w:div>
                        <w:div w:id="1254242292">
                          <w:marLeft w:val="0"/>
                          <w:marRight w:val="0"/>
                          <w:marTop w:val="0"/>
                          <w:marBottom w:val="0"/>
                          <w:divBdr>
                            <w:top w:val="none" w:sz="0" w:space="0" w:color="auto"/>
                            <w:left w:val="none" w:sz="0" w:space="0" w:color="auto"/>
                            <w:bottom w:val="none" w:sz="0" w:space="0" w:color="auto"/>
                            <w:right w:val="none" w:sz="0" w:space="0" w:color="auto"/>
                          </w:divBdr>
                        </w:div>
                        <w:div w:id="464781678">
                          <w:marLeft w:val="0"/>
                          <w:marRight w:val="0"/>
                          <w:marTop w:val="0"/>
                          <w:marBottom w:val="0"/>
                          <w:divBdr>
                            <w:top w:val="none" w:sz="0" w:space="0" w:color="auto"/>
                            <w:left w:val="none" w:sz="0" w:space="0" w:color="auto"/>
                            <w:bottom w:val="none" w:sz="0" w:space="0" w:color="auto"/>
                            <w:right w:val="none" w:sz="0" w:space="0" w:color="auto"/>
                          </w:divBdr>
                        </w:div>
                        <w:div w:id="1375814181">
                          <w:marLeft w:val="0"/>
                          <w:marRight w:val="0"/>
                          <w:marTop w:val="0"/>
                          <w:marBottom w:val="0"/>
                          <w:divBdr>
                            <w:top w:val="none" w:sz="0" w:space="0" w:color="auto"/>
                            <w:left w:val="none" w:sz="0" w:space="0" w:color="auto"/>
                            <w:bottom w:val="none" w:sz="0" w:space="0" w:color="auto"/>
                            <w:right w:val="none" w:sz="0" w:space="0" w:color="auto"/>
                          </w:divBdr>
                        </w:div>
                        <w:div w:id="571282571">
                          <w:marLeft w:val="0"/>
                          <w:marRight w:val="0"/>
                          <w:marTop w:val="0"/>
                          <w:marBottom w:val="0"/>
                          <w:divBdr>
                            <w:top w:val="none" w:sz="0" w:space="0" w:color="auto"/>
                            <w:left w:val="none" w:sz="0" w:space="0" w:color="auto"/>
                            <w:bottom w:val="none" w:sz="0" w:space="0" w:color="auto"/>
                            <w:right w:val="none" w:sz="0" w:space="0" w:color="auto"/>
                          </w:divBdr>
                        </w:div>
                        <w:div w:id="817497784">
                          <w:marLeft w:val="0"/>
                          <w:marRight w:val="0"/>
                          <w:marTop w:val="0"/>
                          <w:marBottom w:val="0"/>
                          <w:divBdr>
                            <w:top w:val="none" w:sz="0" w:space="0" w:color="auto"/>
                            <w:left w:val="none" w:sz="0" w:space="0" w:color="auto"/>
                            <w:bottom w:val="none" w:sz="0" w:space="0" w:color="auto"/>
                            <w:right w:val="none" w:sz="0" w:space="0" w:color="auto"/>
                          </w:divBdr>
                        </w:div>
                        <w:div w:id="1070231612">
                          <w:marLeft w:val="0"/>
                          <w:marRight w:val="0"/>
                          <w:marTop w:val="0"/>
                          <w:marBottom w:val="0"/>
                          <w:divBdr>
                            <w:top w:val="none" w:sz="0" w:space="0" w:color="auto"/>
                            <w:left w:val="none" w:sz="0" w:space="0" w:color="auto"/>
                            <w:bottom w:val="none" w:sz="0" w:space="0" w:color="auto"/>
                            <w:right w:val="none" w:sz="0" w:space="0" w:color="auto"/>
                          </w:divBdr>
                        </w:div>
                        <w:div w:id="1629819313">
                          <w:marLeft w:val="0"/>
                          <w:marRight w:val="0"/>
                          <w:marTop w:val="0"/>
                          <w:marBottom w:val="0"/>
                          <w:divBdr>
                            <w:top w:val="none" w:sz="0" w:space="0" w:color="auto"/>
                            <w:left w:val="none" w:sz="0" w:space="0" w:color="auto"/>
                            <w:bottom w:val="none" w:sz="0" w:space="0" w:color="auto"/>
                            <w:right w:val="none" w:sz="0" w:space="0" w:color="auto"/>
                          </w:divBdr>
                        </w:div>
                        <w:div w:id="1374842046">
                          <w:marLeft w:val="0"/>
                          <w:marRight w:val="0"/>
                          <w:marTop w:val="0"/>
                          <w:marBottom w:val="0"/>
                          <w:divBdr>
                            <w:top w:val="none" w:sz="0" w:space="0" w:color="auto"/>
                            <w:left w:val="none" w:sz="0" w:space="0" w:color="auto"/>
                            <w:bottom w:val="none" w:sz="0" w:space="0" w:color="auto"/>
                            <w:right w:val="none" w:sz="0" w:space="0" w:color="auto"/>
                          </w:divBdr>
                        </w:div>
                        <w:div w:id="1727873820">
                          <w:marLeft w:val="0"/>
                          <w:marRight w:val="0"/>
                          <w:marTop w:val="0"/>
                          <w:marBottom w:val="0"/>
                          <w:divBdr>
                            <w:top w:val="none" w:sz="0" w:space="0" w:color="auto"/>
                            <w:left w:val="none" w:sz="0" w:space="0" w:color="auto"/>
                            <w:bottom w:val="none" w:sz="0" w:space="0" w:color="auto"/>
                            <w:right w:val="none" w:sz="0" w:space="0" w:color="auto"/>
                          </w:divBdr>
                        </w:div>
                        <w:div w:id="532496853">
                          <w:marLeft w:val="0"/>
                          <w:marRight w:val="0"/>
                          <w:marTop w:val="0"/>
                          <w:marBottom w:val="0"/>
                          <w:divBdr>
                            <w:top w:val="none" w:sz="0" w:space="0" w:color="auto"/>
                            <w:left w:val="none" w:sz="0" w:space="0" w:color="auto"/>
                            <w:bottom w:val="none" w:sz="0" w:space="0" w:color="auto"/>
                            <w:right w:val="none" w:sz="0" w:space="0" w:color="auto"/>
                          </w:divBdr>
                        </w:div>
                        <w:div w:id="697438956">
                          <w:marLeft w:val="0"/>
                          <w:marRight w:val="0"/>
                          <w:marTop w:val="0"/>
                          <w:marBottom w:val="0"/>
                          <w:divBdr>
                            <w:top w:val="none" w:sz="0" w:space="0" w:color="auto"/>
                            <w:left w:val="none" w:sz="0" w:space="0" w:color="auto"/>
                            <w:bottom w:val="none" w:sz="0" w:space="0" w:color="auto"/>
                            <w:right w:val="none" w:sz="0" w:space="0" w:color="auto"/>
                          </w:divBdr>
                        </w:div>
                        <w:div w:id="2021197581">
                          <w:marLeft w:val="0"/>
                          <w:marRight w:val="0"/>
                          <w:marTop w:val="0"/>
                          <w:marBottom w:val="0"/>
                          <w:divBdr>
                            <w:top w:val="none" w:sz="0" w:space="0" w:color="auto"/>
                            <w:left w:val="none" w:sz="0" w:space="0" w:color="auto"/>
                            <w:bottom w:val="none" w:sz="0" w:space="0" w:color="auto"/>
                            <w:right w:val="none" w:sz="0" w:space="0" w:color="auto"/>
                          </w:divBdr>
                        </w:div>
                        <w:div w:id="6371042">
                          <w:marLeft w:val="0"/>
                          <w:marRight w:val="0"/>
                          <w:marTop w:val="15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1855</Words>
  <Characters>10579</Characters>
  <Application>Microsoft Office Word</Application>
  <DocSecurity>0</DocSecurity>
  <Lines>88</Lines>
  <Paragraphs>24</Paragraphs>
  <ScaleCrop>false</ScaleCrop>
  <Company>MS</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2016-03-21T02:30:00Z</dcterms:created>
  <dcterms:modified xsi:type="dcterms:W3CDTF">2016-03-21T07:47:00Z</dcterms:modified>
</cp:coreProperties>
</file>