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6270"/>
        </w:tabs>
        <w:spacing w:line="360" w:lineRule="auto"/>
        <w:jc w:val="left"/>
        <w:outlineLvl w:val="0"/>
        <w:rPr>
          <w:rFonts w:ascii="Times New Roman" w:hAnsi="Times New Roman" w:eastAsia="宋体" w:cs="Times New Roman"/>
          <w:spacing w:val="8"/>
          <w:kern w:val="36"/>
          <w:sz w:val="28"/>
          <w:szCs w:val="28"/>
        </w:rPr>
      </w:pPr>
      <w:r>
        <w:rPr>
          <w:rFonts w:hint="eastAsia" w:ascii="宋体" w:hAnsi="宋体" w:eastAsia="宋体" w:cs="宋体"/>
          <w:spacing w:val="8"/>
          <w:kern w:val="36"/>
          <w:sz w:val="28"/>
          <w:szCs w:val="28"/>
        </w:rPr>
        <w:t>1.四川工业科技学院2023年招聘公告（德阳）</w:t>
      </w:r>
      <w:r>
        <w:rPr>
          <w:rFonts w:ascii="宋体" w:hAnsi="宋体" w:eastAsia="宋体" w:cs="宋体"/>
          <w:spacing w:val="8"/>
          <w:kern w:val="36"/>
          <w:sz w:val="28"/>
          <w:szCs w:val="28"/>
        </w:rPr>
        <w:tab/>
      </w:r>
    </w:p>
    <w:p>
      <w:pPr>
        <w:widowControl/>
        <w:shd w:val="clear" w:color="auto" w:fill="FFFFFF"/>
        <w:tabs>
          <w:tab w:val="left" w:pos="6270"/>
        </w:tabs>
        <w:spacing w:line="360" w:lineRule="auto"/>
        <w:jc w:val="left"/>
        <w:outlineLvl w:val="0"/>
        <w:rPr>
          <w:rFonts w:ascii="Times New Roman" w:hAnsi="Times New Roman" w:eastAsia="宋体" w:cs="Times New Roman"/>
          <w:spacing w:val="8"/>
          <w:kern w:val="36"/>
          <w:sz w:val="28"/>
          <w:szCs w:val="28"/>
        </w:rPr>
      </w:pPr>
      <w:r>
        <w:fldChar w:fldCharType="begin"/>
      </w:r>
      <w:r>
        <w:instrText xml:space="preserve"> HYPERLINK "https://www.gaoxiaojob.com/announcement/detail/31621.html" </w:instrText>
      </w:r>
      <w:r>
        <w:fldChar w:fldCharType="separate"/>
      </w:r>
      <w:r>
        <w:rPr>
          <w:rStyle w:val="6"/>
          <w:rFonts w:ascii="Times New Roman" w:hAnsi="Times New Roman" w:eastAsia="宋体" w:cs="Times New Roman"/>
          <w:spacing w:val="8"/>
          <w:kern w:val="36"/>
          <w:sz w:val="28"/>
          <w:szCs w:val="28"/>
        </w:rPr>
        <w:t>https://www.gaoxiaojob.com/announcement/detail/31621.html</w:t>
      </w:r>
      <w:r>
        <w:rPr>
          <w:rStyle w:val="6"/>
          <w:rFonts w:ascii="Times New Roman" w:hAnsi="Times New Roman" w:eastAsia="宋体" w:cs="Times New Roman"/>
          <w:spacing w:val="8"/>
          <w:kern w:val="36"/>
          <w:sz w:val="28"/>
          <w:szCs w:val="28"/>
        </w:rPr>
        <w:fldChar w:fldCharType="end"/>
      </w:r>
    </w:p>
    <w:tbl>
      <w:tblPr>
        <w:tblStyle w:val="4"/>
        <w:tblW w:w="58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5357"/>
        <w:gridCol w:w="1358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53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马克思主义学院教师</w:t>
            </w:r>
          </w:p>
        </w:tc>
        <w:tc>
          <w:tcPr>
            <w:tcW w:w="5357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1.思想政治教育、马克思主义基本原理、政治学、历史学、伦理学、心理学等相关专业；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2.硕士（博士）研究生学历或高级职称；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3.中共党员（含中共预备党员）。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10人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长期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outlineLvl w:val="0"/>
        <w:rPr>
          <w:rStyle w:val="6"/>
          <w:rFonts w:ascii="Times New Roman" w:hAnsi="Times New Roman" w:eastAsia="宋体" w:cs="Times New Roman"/>
          <w:spacing w:val="15"/>
          <w:sz w:val="24"/>
          <w:szCs w:val="24"/>
          <w:shd w:val="clear" w:color="auto" w:fill="FFFFFF"/>
        </w:rPr>
      </w:pPr>
    </w:p>
    <w:p>
      <w:r>
        <w:rPr>
          <w:rFonts w:hint="eastAsia" w:ascii="宋体" w:hAnsi="宋体" w:eastAsia="宋体"/>
          <w:sz w:val="28"/>
          <w:szCs w:val="28"/>
        </w:rPr>
        <w:t>2.泸州职业技术学院2023年下半年公开招聘教师（泸州）</w:t>
      </w:r>
    </w:p>
    <w:p>
      <w:pPr>
        <w:rPr>
          <w:sz w:val="28"/>
          <w:szCs w:val="28"/>
        </w:rPr>
      </w:pPr>
      <w:r>
        <w:fldChar w:fldCharType="begin"/>
      </w:r>
      <w:r>
        <w:instrText xml:space="preserve"> HYPERLINK "https://www.gaoxiaojob.com/announcement/detail/156425.html" </w:instrText>
      </w:r>
      <w:r>
        <w:fldChar w:fldCharType="separate"/>
      </w:r>
      <w:r>
        <w:rPr>
          <w:rStyle w:val="6"/>
          <w:rFonts w:hint="eastAsia"/>
          <w:sz w:val="28"/>
          <w:szCs w:val="28"/>
        </w:rPr>
        <w:t>https://www.gaoxiaojob.com/announcement/detail/156425.html</w:t>
      </w:r>
      <w:r>
        <w:rPr>
          <w:rStyle w:val="6"/>
          <w:rFonts w:hint="eastAsia"/>
          <w:sz w:val="28"/>
          <w:szCs w:val="28"/>
        </w:rPr>
        <w:fldChar w:fldCharType="end"/>
      </w:r>
    </w:p>
    <w:tbl>
      <w:tblPr>
        <w:tblStyle w:val="4"/>
        <w:tblW w:w="58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5357"/>
        <w:gridCol w:w="1358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53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专任教师</w:t>
            </w:r>
          </w:p>
        </w:tc>
        <w:tc>
          <w:tcPr>
            <w:tcW w:w="535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硕士研究生；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思想政治教育、马克思主义基本原理、马克思主义中国化研究、马克思主义发展史等相关专业</w:t>
            </w:r>
            <w:r>
              <w:rPr>
                <w:rFonts w:hint="eastAsia" w:ascii="宋体" w:hAnsi="宋体" w:cs="宋体"/>
                <w:sz w:val="24"/>
                <w:szCs w:val="24"/>
              </w:rPr>
              <w:t>。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2023-12-31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outlineLvl w:val="0"/>
        <w:rPr>
          <w:rFonts w:ascii="宋体" w:hAnsi="宋体" w:eastAsia="宋体" w:cs="宋体"/>
          <w:spacing w:val="8"/>
          <w:kern w:val="36"/>
          <w:sz w:val="28"/>
          <w:szCs w:val="28"/>
        </w:rPr>
      </w:pPr>
    </w:p>
    <w:p>
      <w:pPr>
        <w:pStyle w:val="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outlineLvl w:val="0"/>
        <w:rPr>
          <w:sz w:val="28"/>
          <w:szCs w:val="28"/>
        </w:rPr>
      </w:pPr>
      <w:r>
        <w:rPr>
          <w:rFonts w:hint="eastAsia" w:ascii="宋体" w:hAnsi="宋体" w:eastAsia="宋体" w:cs="宋体"/>
          <w:spacing w:val="8"/>
          <w:kern w:val="36"/>
          <w:sz w:val="28"/>
          <w:szCs w:val="28"/>
        </w:rPr>
        <w:t>电子科技大学成都学院2023年</w:t>
      </w:r>
      <w:bookmarkStart w:id="0" w:name="_GoBack"/>
      <w:r>
        <w:rPr>
          <w:rFonts w:hint="eastAsia" w:ascii="宋体" w:hAnsi="宋体" w:eastAsia="宋体" w:cs="宋体"/>
          <w:spacing w:val="8"/>
          <w:kern w:val="36"/>
          <w:sz w:val="28"/>
          <w:szCs w:val="28"/>
        </w:rPr>
        <w:t>什邡</w:t>
      </w:r>
      <w:bookmarkEnd w:id="0"/>
      <w:r>
        <w:rPr>
          <w:rFonts w:hint="eastAsia" w:ascii="宋体" w:hAnsi="宋体" w:eastAsia="宋体" w:cs="宋体"/>
          <w:spacing w:val="8"/>
          <w:kern w:val="36"/>
          <w:sz w:val="28"/>
          <w:szCs w:val="28"/>
        </w:rPr>
        <w:t>校区辅导员招聘公告（德阳）</w:t>
      </w:r>
      <w:r>
        <w:fldChar w:fldCharType="begin"/>
      </w:r>
      <w:r>
        <w:instrText xml:space="preserve"> HYPERLINK "https://www.gaoxiaojob.com/announcement/detail/135872.html" </w:instrText>
      </w:r>
      <w:r>
        <w:fldChar w:fldCharType="separate"/>
      </w:r>
      <w:r>
        <w:rPr>
          <w:rStyle w:val="6"/>
          <w:sz w:val="28"/>
          <w:szCs w:val="28"/>
        </w:rPr>
        <w:t>https://www.gaoxiaojob.com/announcement/detail/135872.html</w:t>
      </w:r>
      <w:r>
        <w:rPr>
          <w:rStyle w:val="6"/>
          <w:sz w:val="28"/>
          <w:szCs w:val="28"/>
        </w:rPr>
        <w:fldChar w:fldCharType="end"/>
      </w:r>
    </w:p>
    <w:tbl>
      <w:tblPr>
        <w:tblStyle w:val="4"/>
        <w:tblW w:w="58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5357"/>
        <w:gridCol w:w="1358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53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  <w:t>辅导员</w:t>
            </w:r>
          </w:p>
        </w:tc>
        <w:tc>
          <w:tcPr>
            <w:tcW w:w="5357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  <w:t>1.全日制研究生及以上学历，须是党员或预备党员；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  <w:t>2.专业不限，英语、管理及教育相关专业优先；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  <w:t>3.大学英语400分以上，雅思、托福成绩优异者优先；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  <w:t>4.有学生社团、组织工作经验为佳；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shd w:val="clear" w:color="auto" w:fill="FFFFFF"/>
              </w:rPr>
              <w:t>5.熟练掌握word、excel等办公软件。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长期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outlineLvl w:val="0"/>
        <w:rPr>
          <w:rFonts w:ascii="宋体" w:hAnsi="宋体" w:eastAsia="宋体" w:cs="宋体"/>
          <w:spacing w:val="8"/>
          <w:kern w:val="36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left"/>
        <w:outlineLvl w:val="0"/>
        <w:rPr>
          <w:rFonts w:ascii="宋体" w:hAnsi="宋体" w:eastAsia="宋体" w:cs="宋体"/>
          <w:spacing w:val="8"/>
          <w:kern w:val="36"/>
          <w:sz w:val="28"/>
          <w:szCs w:val="28"/>
        </w:rPr>
      </w:pPr>
      <w:r>
        <w:rPr>
          <w:rFonts w:hint="eastAsia" w:ascii="宋体" w:hAnsi="宋体" w:eastAsia="宋体" w:cs="宋体"/>
          <w:spacing w:val="8"/>
          <w:kern w:val="36"/>
          <w:sz w:val="28"/>
          <w:szCs w:val="28"/>
        </w:rPr>
        <w:t>4.西南财经大学天府学院2023年非教师岗位人员招聘公告（绵阳，成都，德阳）</w:t>
      </w:r>
    </w:p>
    <w:p>
      <w:pPr>
        <w:rPr>
          <w:rStyle w:val="6"/>
          <w:rFonts w:ascii="Times New Roman" w:hAnsi="Times New Roman" w:eastAsia="宋体" w:cs="Times New Roman"/>
          <w:sz w:val="28"/>
          <w:szCs w:val="28"/>
        </w:rPr>
      </w:pPr>
      <w:r>
        <w:fldChar w:fldCharType="begin"/>
      </w:r>
      <w:r>
        <w:instrText xml:space="preserve"> HYPERLINK "https://www.gaoxiaojob.com/announcement/detail/4147.html" </w:instrText>
      </w:r>
      <w:r>
        <w:fldChar w:fldCharType="separate"/>
      </w:r>
      <w:r>
        <w:rPr>
          <w:rStyle w:val="6"/>
          <w:rFonts w:ascii="Times New Roman" w:hAnsi="Times New Roman" w:eastAsia="宋体" w:cs="Times New Roman"/>
          <w:sz w:val="28"/>
          <w:szCs w:val="28"/>
        </w:rPr>
        <w:t>https://www.gaoxiaojob.com/announcement/detail/4147.html</w:t>
      </w:r>
      <w:r>
        <w:rPr>
          <w:rStyle w:val="6"/>
          <w:rFonts w:ascii="Times New Roman" w:hAnsi="Times New Roman" w:eastAsia="宋体" w:cs="Times New Roman"/>
          <w:sz w:val="28"/>
          <w:szCs w:val="28"/>
        </w:rPr>
        <w:fldChar w:fldCharType="end"/>
      </w:r>
    </w:p>
    <w:tbl>
      <w:tblPr>
        <w:tblStyle w:val="4"/>
        <w:tblW w:w="58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5357"/>
        <w:gridCol w:w="1358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53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辅导员</w:t>
            </w:r>
          </w:p>
        </w:tc>
        <w:tc>
          <w:tcPr>
            <w:tcW w:w="5357" w:type="dxa"/>
            <w:vAlign w:val="center"/>
          </w:tcPr>
          <w:p>
            <w:pPr>
              <w:pStyle w:val="2"/>
              <w:widowControl/>
              <w:numPr>
                <w:ilvl w:val="0"/>
                <w:numId w:val="2"/>
              </w:numPr>
              <w:shd w:val="clear" w:color="auto" w:fill="FFFFFF"/>
              <w:spacing w:beforeAutospacing="0" w:afterAutospacing="0" w:line="360" w:lineRule="auto"/>
              <w:rPr>
                <w:rFonts w:ascii="宋体" w:hAnsi="宋体" w:eastAsia="宋体" w:cs="宋体"/>
                <w:color w:val="333333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Cs w:val="24"/>
                <w:shd w:val="clear" w:color="auto" w:fill="FFFFFF"/>
              </w:rPr>
              <w:t>中共党员；</w:t>
            </w:r>
          </w:p>
          <w:p>
            <w:pPr>
              <w:pStyle w:val="2"/>
              <w:widowControl/>
              <w:numPr>
                <w:ilvl w:val="0"/>
                <w:numId w:val="2"/>
              </w:numPr>
              <w:shd w:val="clear" w:color="auto" w:fill="FFFFFF"/>
              <w:spacing w:beforeAutospacing="0" w:afterAutospacing="0" w:line="360" w:lineRule="auto"/>
              <w:rPr>
                <w:rFonts w:ascii="宋体" w:hAnsi="宋体" w:eastAsia="宋体" w:cs="宋体"/>
                <w:color w:val="333333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Cs w:val="24"/>
                <w:shd w:val="clear" w:color="auto" w:fill="FFFFFF"/>
              </w:rPr>
              <w:t>具有普通全日制硕士研究生及以上学历；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360" w:lineRule="auto"/>
              <w:rPr>
                <w:rFonts w:ascii="宋体" w:hAnsi="宋体" w:eastAsia="宋体" w:cs="宋体"/>
                <w:color w:val="333333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Cs w:val="24"/>
                <w:shd w:val="clear" w:color="auto" w:fill="FFFFFF"/>
              </w:rPr>
              <w:t>3、专业背景：马克思主义理论、教育学、思想政治、心理学专业。工科专业（机械、机电、化工、材料科学、电子科学、信息技术），新闻传媒专业、文学艺术专业优先；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360" w:lineRule="auto"/>
              <w:rPr>
                <w:rFonts w:ascii="宋体" w:hAnsi="宋体" w:eastAsia="宋体" w:cs="宋体"/>
                <w:kern w:val="2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color w:val="333333"/>
                <w:szCs w:val="24"/>
                <w:shd w:val="clear" w:color="auto" w:fill="FFFFFF"/>
              </w:rPr>
              <w:t>4、在校期间担任过主要学生干部；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长期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.四川城市职业学院2023-2024学年度招聘公告（成都、眉山）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"http://rsc.scuvc.com/p/0/?StId=st_app_news_i_x637890080048483488"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6"/>
          <w:rFonts w:hint="eastAsia" w:ascii="宋体" w:hAnsi="宋体" w:eastAsia="宋体" w:cs="宋体"/>
          <w:sz w:val="28"/>
          <w:szCs w:val="28"/>
        </w:rPr>
        <w:t>http://rsc.scuvc.com/p/0/?StId=st_app_news_i_x637890080048483488</w:t>
      </w:r>
      <w:r>
        <w:rPr>
          <w:rStyle w:val="6"/>
          <w:rFonts w:hint="eastAsia" w:ascii="宋体" w:hAnsi="宋体" w:eastAsia="宋体" w:cs="宋体"/>
          <w:sz w:val="28"/>
          <w:szCs w:val="28"/>
        </w:rPr>
        <w:fldChar w:fldCharType="end"/>
      </w:r>
    </w:p>
    <w:tbl>
      <w:tblPr>
        <w:tblStyle w:val="4"/>
        <w:tblW w:w="58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5357"/>
        <w:gridCol w:w="1358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工作岗位</w:t>
            </w:r>
          </w:p>
        </w:tc>
        <w:tc>
          <w:tcPr>
            <w:tcW w:w="535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岗位条件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招聘人数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思政课专任教师</w:t>
            </w:r>
          </w:p>
        </w:tc>
        <w:tc>
          <w:tcPr>
            <w:tcW w:w="5357" w:type="dxa"/>
          </w:tcPr>
          <w:p>
            <w:pPr>
              <w:widowControl/>
              <w:tabs>
                <w:tab w:val="left" w:pos="312"/>
              </w:tabs>
              <w:spacing w:line="360" w:lineRule="auto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1.具备良好的专业素养，能完成相关思政课授课；</w:t>
            </w:r>
          </w:p>
          <w:p>
            <w:pPr>
              <w:widowControl/>
              <w:tabs>
                <w:tab w:val="left" w:pos="312"/>
              </w:tabs>
              <w:spacing w:line="360" w:lineRule="auto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2.中共党员（含预备党员）；</w:t>
            </w:r>
          </w:p>
          <w:p>
            <w:pPr>
              <w:widowControl/>
              <w:tabs>
                <w:tab w:val="left" w:pos="312"/>
              </w:tabs>
              <w:spacing w:line="360" w:lineRule="auto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3.有相关教学经验或副高级以上职称优先</w:t>
            </w:r>
          </w:p>
          <w:p>
            <w:pPr>
              <w:widowControl/>
              <w:tabs>
                <w:tab w:val="left" w:pos="312"/>
              </w:tabs>
              <w:spacing w:line="360" w:lineRule="auto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4.能适应双校区、中高职衔接工作模式。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ar"/>
              </w:rPr>
              <w:t>10</w:t>
            </w:r>
            <w:r>
              <w:rPr>
                <w:rFonts w:hint="eastAsia"/>
                <w:color w:val="000000"/>
                <w:sz w:val="24"/>
                <w:szCs w:val="24"/>
                <w:lang w:bidi="ar"/>
              </w:rPr>
              <w:t>人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长期</w:t>
            </w:r>
          </w:p>
        </w:tc>
      </w:tr>
    </w:tbl>
    <w:p>
      <w:pPr>
        <w:rPr>
          <w:rStyle w:val="6"/>
          <w:rFonts w:ascii="Times New Roman" w:hAnsi="Times New Roman" w:eastAsia="宋体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BE579D"/>
    <w:multiLevelType w:val="singleLevel"/>
    <w:tmpl w:val="A0BE579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CCEB56F"/>
    <w:multiLevelType w:val="singleLevel"/>
    <w:tmpl w:val="7CCEB56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3YWNhOWEzNDcwNmZkNzdhNzZkZjVlYmFhZjcyNWYifQ=="/>
  </w:docVars>
  <w:rsids>
    <w:rsidRoot w:val="00000000"/>
    <w:rsid w:val="3BFF3D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218</Words>
  <Characters>1246</Characters>
  <Lines>10</Lines>
  <Paragraphs>2</Paragraphs>
  <TotalTime>0</TotalTime>
  <ScaleCrop>false</ScaleCrop>
  <LinksUpToDate>false</LinksUpToDate>
  <CharactersWithSpaces>1462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2023-09-18T22:10:00Z</dcterms:created>
  <dc:creator>86181</dc:creator>
  <cp:lastModifiedBy>粲然</cp:lastModifiedBy>
  <dcterms:modified xsi:type="dcterms:W3CDTF">2023-12-24T04:52:34Z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E0C749B97BDC4EB58AB7317F390E12ED_13</vt:lpwstr>
  </property>
</Properties>
</file>